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A0E33" w14:textId="77777777" w:rsidR="000308F7" w:rsidRPr="00913596" w:rsidRDefault="000308F7" w:rsidP="000308F7">
      <w:pPr>
        <w:spacing w:after="0" w:line="240" w:lineRule="auto"/>
        <w:jc w:val="right"/>
        <w:rPr>
          <w:rFonts w:ascii="Times New Roman" w:eastAsiaTheme="minorHAnsi" w:hAnsi="Times New Roman"/>
          <w:color w:val="000000" w:themeColor="text1"/>
          <w:sz w:val="24"/>
          <w:szCs w:val="24"/>
          <w:lang w:val="ro-RO"/>
        </w:rPr>
      </w:pPr>
      <w:r w:rsidRPr="00913596">
        <w:rPr>
          <w:rFonts w:ascii="Times New Roman" w:hAnsi="Times New Roman"/>
          <w:color w:val="000000" w:themeColor="text1"/>
          <w:sz w:val="24"/>
          <w:szCs w:val="24"/>
          <w:lang w:val="ro-RO"/>
        </w:rPr>
        <w:t>APROBAT</w:t>
      </w:r>
    </w:p>
    <w:p w14:paraId="35BF647D" w14:textId="77777777" w:rsidR="000308F7" w:rsidRPr="00913596" w:rsidRDefault="000308F7" w:rsidP="000308F7">
      <w:pPr>
        <w:spacing w:after="0" w:line="240" w:lineRule="auto"/>
        <w:jc w:val="right"/>
        <w:rPr>
          <w:rFonts w:ascii="Times New Roman" w:hAnsi="Times New Roman"/>
          <w:color w:val="000000" w:themeColor="text1"/>
          <w:sz w:val="24"/>
          <w:szCs w:val="24"/>
          <w:lang w:val="ro-RO"/>
        </w:rPr>
      </w:pPr>
      <w:r w:rsidRPr="00913596">
        <w:rPr>
          <w:rFonts w:ascii="Times New Roman" w:hAnsi="Times New Roman"/>
          <w:color w:val="000000" w:themeColor="text1"/>
          <w:sz w:val="24"/>
          <w:szCs w:val="24"/>
          <w:lang w:val="ro-RO"/>
        </w:rPr>
        <w:t>prin Decizia Consiliului Audiovizualului</w:t>
      </w:r>
    </w:p>
    <w:p w14:paraId="0A7EDE77" w14:textId="77777777" w:rsidR="000308F7" w:rsidRPr="00913596" w:rsidRDefault="000308F7" w:rsidP="000308F7">
      <w:pPr>
        <w:spacing w:after="0" w:line="240" w:lineRule="auto"/>
        <w:jc w:val="right"/>
        <w:rPr>
          <w:rFonts w:ascii="Times New Roman" w:hAnsi="Times New Roman"/>
          <w:color w:val="000000" w:themeColor="text1"/>
          <w:sz w:val="24"/>
          <w:szCs w:val="24"/>
          <w:lang w:val="ro-RO"/>
        </w:rPr>
      </w:pPr>
      <w:r w:rsidRPr="00913596">
        <w:rPr>
          <w:rFonts w:ascii="Times New Roman" w:hAnsi="Times New Roman"/>
          <w:color w:val="000000" w:themeColor="text1"/>
          <w:sz w:val="24"/>
          <w:szCs w:val="24"/>
          <w:lang w:val="ro-RO"/>
        </w:rPr>
        <w:t>al Republicii Moldova</w:t>
      </w:r>
    </w:p>
    <w:p w14:paraId="4029208C" w14:textId="77777777" w:rsidR="000308F7" w:rsidRPr="00913596" w:rsidRDefault="000308F7" w:rsidP="000308F7">
      <w:pPr>
        <w:tabs>
          <w:tab w:val="left" w:pos="993"/>
        </w:tabs>
        <w:spacing w:after="0" w:line="240" w:lineRule="auto"/>
        <w:ind w:firstLine="709"/>
        <w:jc w:val="right"/>
        <w:rPr>
          <w:rFonts w:ascii="Times New Roman" w:hAnsi="Times New Roman"/>
          <w:color w:val="000000" w:themeColor="text1"/>
          <w:sz w:val="24"/>
          <w:szCs w:val="24"/>
          <w:lang w:val="ro-RO"/>
        </w:rPr>
      </w:pPr>
      <w:r w:rsidRPr="00913596">
        <w:rPr>
          <w:rFonts w:ascii="Times New Roman" w:hAnsi="Times New Roman"/>
          <w:color w:val="000000" w:themeColor="text1"/>
          <w:sz w:val="24"/>
          <w:szCs w:val="24"/>
          <w:lang w:val="ro-RO"/>
        </w:rPr>
        <w:t>nr. 241 din 04 august 2023</w:t>
      </w:r>
    </w:p>
    <w:p w14:paraId="04D25FDF" w14:textId="77777777" w:rsidR="000308F7" w:rsidRPr="00913596" w:rsidRDefault="000308F7" w:rsidP="000308F7">
      <w:pPr>
        <w:tabs>
          <w:tab w:val="left" w:pos="993"/>
        </w:tabs>
        <w:spacing w:after="0"/>
        <w:ind w:firstLine="709"/>
        <w:jc w:val="right"/>
        <w:rPr>
          <w:rFonts w:ascii="Times New Roman" w:hAnsi="Times New Roman"/>
          <w:color w:val="000000" w:themeColor="text1"/>
          <w:sz w:val="24"/>
          <w:szCs w:val="24"/>
          <w:lang w:val="ro-RO"/>
        </w:rPr>
      </w:pPr>
    </w:p>
    <w:p w14:paraId="15B4ACA8" w14:textId="66F86347" w:rsidR="000308F7" w:rsidRPr="00913596" w:rsidRDefault="000308F7" w:rsidP="000308F7">
      <w:pPr>
        <w:spacing w:after="0" w:line="240" w:lineRule="auto"/>
        <w:jc w:val="center"/>
        <w:rPr>
          <w:rFonts w:ascii="Times New Roman" w:hAnsi="Times New Roman"/>
          <w:b/>
          <w:color w:val="000000" w:themeColor="text1"/>
          <w:sz w:val="24"/>
          <w:szCs w:val="24"/>
          <w:lang w:val="ro-RO"/>
        </w:rPr>
      </w:pPr>
      <w:r w:rsidRPr="00913596">
        <w:rPr>
          <w:rFonts w:ascii="Times New Roman" w:hAnsi="Times New Roman"/>
          <w:b/>
          <w:color w:val="000000" w:themeColor="text1"/>
          <w:sz w:val="24"/>
          <w:szCs w:val="24"/>
          <w:lang w:val="ro-RO"/>
        </w:rPr>
        <w:t xml:space="preserve">Declarația privind politica editorială pentru reflectarea alegerilor </w:t>
      </w:r>
      <w:r w:rsidR="00E21CEA" w:rsidRPr="00913596">
        <w:rPr>
          <w:rFonts w:ascii="Times New Roman" w:hAnsi="Times New Roman"/>
          <w:b/>
          <w:color w:val="000000" w:themeColor="text1"/>
          <w:sz w:val="24"/>
          <w:szCs w:val="24"/>
          <w:lang w:val="ro-RO"/>
        </w:rPr>
        <w:t>parlamentare din 28 septembrie 2025</w:t>
      </w:r>
    </w:p>
    <w:p w14:paraId="4F5056D0" w14:textId="4C266CF2" w:rsidR="000308F7" w:rsidRPr="00913596" w:rsidRDefault="000308F7" w:rsidP="000308F7">
      <w:pPr>
        <w:spacing w:after="0" w:line="240" w:lineRule="auto"/>
        <w:jc w:val="center"/>
        <w:rPr>
          <w:rFonts w:ascii="Times New Roman" w:hAnsi="Times New Roman"/>
          <w:b/>
          <w:color w:val="000000" w:themeColor="text1"/>
          <w:sz w:val="24"/>
          <w:szCs w:val="24"/>
          <w:lang w:val="ro-RO"/>
        </w:rPr>
      </w:pPr>
      <w:r w:rsidRPr="00913596">
        <w:rPr>
          <w:rFonts w:ascii="Times New Roman" w:hAnsi="Times New Roman"/>
          <w:b/>
          <w:color w:val="000000" w:themeColor="text1"/>
          <w:sz w:val="24"/>
          <w:szCs w:val="24"/>
          <w:lang w:val="ro-RO"/>
        </w:rPr>
        <w:t xml:space="preserve">a serviciului media audiovizual  </w:t>
      </w:r>
      <w:r w:rsidR="00FC68B0" w:rsidRPr="00913596">
        <w:rPr>
          <w:rFonts w:ascii="Times New Roman" w:hAnsi="Times New Roman"/>
          <w:b/>
          <w:color w:val="000000" w:themeColor="text1"/>
          <w:sz w:val="24"/>
          <w:szCs w:val="24"/>
          <w:lang w:val="ro-RO"/>
        </w:rPr>
        <w:t>Radio Moldova</w:t>
      </w:r>
      <w:r w:rsidR="00207CD5" w:rsidRPr="00913596">
        <w:rPr>
          <w:rFonts w:ascii="Times New Roman" w:hAnsi="Times New Roman"/>
          <w:b/>
          <w:color w:val="000000" w:themeColor="text1"/>
          <w:sz w:val="24"/>
          <w:szCs w:val="24"/>
          <w:lang w:val="ro-RO"/>
        </w:rPr>
        <w:t xml:space="preserve"> Comrat</w:t>
      </w:r>
      <w:r w:rsidRPr="00913596">
        <w:rPr>
          <w:rFonts w:ascii="Times New Roman" w:hAnsi="Times New Roman"/>
          <w:b/>
          <w:color w:val="000000" w:themeColor="text1"/>
          <w:sz w:val="24"/>
          <w:szCs w:val="24"/>
          <w:lang w:val="ro-RO"/>
        </w:rPr>
        <w:t>, IP Compania „Teleradio-Moldova”</w:t>
      </w:r>
    </w:p>
    <w:p w14:paraId="581F42BA" w14:textId="77777777" w:rsidR="000308F7" w:rsidRPr="00913596" w:rsidRDefault="000308F7" w:rsidP="00EA0BA6">
      <w:pPr>
        <w:spacing w:after="0" w:line="240" w:lineRule="auto"/>
        <w:rPr>
          <w:rFonts w:ascii="Times New Roman" w:hAnsi="Times New Roman"/>
          <w:b/>
          <w:color w:val="000000" w:themeColor="text1"/>
          <w:sz w:val="24"/>
          <w:szCs w:val="24"/>
          <w:lang w:val="ro-RO"/>
        </w:rPr>
      </w:pPr>
    </w:p>
    <w:p w14:paraId="424FB941" w14:textId="77777777" w:rsidR="000308F7" w:rsidRPr="00913596" w:rsidRDefault="000308F7" w:rsidP="000308F7">
      <w:pPr>
        <w:spacing w:after="0" w:line="240" w:lineRule="auto"/>
        <w:jc w:val="center"/>
        <w:rPr>
          <w:rFonts w:ascii="Times New Roman" w:hAnsi="Times New Roman"/>
          <w:b/>
          <w:color w:val="000000" w:themeColor="text1"/>
          <w:sz w:val="24"/>
          <w:szCs w:val="24"/>
          <w:lang w:val="ro-RO"/>
        </w:rPr>
      </w:pPr>
    </w:p>
    <w:p w14:paraId="0782CABC" w14:textId="77777777" w:rsidR="000308F7" w:rsidRPr="00913596" w:rsidRDefault="000308F7" w:rsidP="000308F7">
      <w:pPr>
        <w:spacing w:after="0" w:line="240" w:lineRule="auto"/>
        <w:jc w:val="center"/>
        <w:rPr>
          <w:rFonts w:ascii="Times New Roman" w:hAnsi="Times New Roman"/>
          <w:color w:val="000000" w:themeColor="text1"/>
          <w:sz w:val="24"/>
          <w:szCs w:val="24"/>
          <w:lang w:val="ro-RO"/>
        </w:rPr>
      </w:pPr>
    </w:p>
    <w:tbl>
      <w:tblPr>
        <w:tblStyle w:val="a3"/>
        <w:tblW w:w="14459" w:type="dxa"/>
        <w:tblInd w:w="-147" w:type="dxa"/>
        <w:tblLook w:val="04A0" w:firstRow="1" w:lastRow="0" w:firstColumn="1" w:lastColumn="0" w:noHBand="0" w:noVBand="1"/>
      </w:tblPr>
      <w:tblGrid>
        <w:gridCol w:w="556"/>
        <w:gridCol w:w="4831"/>
        <w:gridCol w:w="9072"/>
      </w:tblGrid>
      <w:tr w:rsidR="00913596" w:rsidRPr="00913596" w14:paraId="471DFC19" w14:textId="77777777" w:rsidTr="00B56AC9">
        <w:tc>
          <w:tcPr>
            <w:tcW w:w="556" w:type="dxa"/>
          </w:tcPr>
          <w:p w14:paraId="3FA832CA" w14:textId="77777777" w:rsidR="000308F7" w:rsidRPr="00913596" w:rsidRDefault="000308F7" w:rsidP="00780AB8">
            <w:pPr>
              <w:jc w:val="center"/>
              <w:rPr>
                <w:rFonts w:ascii="Times New Roman" w:hAnsi="Times New Roman"/>
                <w:b/>
                <w:bCs/>
                <w:color w:val="000000" w:themeColor="text1"/>
                <w:sz w:val="24"/>
                <w:szCs w:val="24"/>
              </w:rPr>
            </w:pPr>
            <w:r w:rsidRPr="00913596">
              <w:rPr>
                <w:rFonts w:ascii="Times New Roman" w:hAnsi="Times New Roman"/>
                <w:b/>
                <w:bCs/>
                <w:color w:val="000000" w:themeColor="text1"/>
                <w:sz w:val="24"/>
                <w:szCs w:val="24"/>
              </w:rPr>
              <w:t>Nr.</w:t>
            </w:r>
          </w:p>
        </w:tc>
        <w:tc>
          <w:tcPr>
            <w:tcW w:w="4831" w:type="dxa"/>
          </w:tcPr>
          <w:p w14:paraId="32B13478" w14:textId="77777777" w:rsidR="000308F7" w:rsidRPr="00913596" w:rsidRDefault="000308F7" w:rsidP="00780AB8">
            <w:pPr>
              <w:jc w:val="center"/>
              <w:rPr>
                <w:rFonts w:ascii="Times New Roman" w:hAnsi="Times New Roman"/>
                <w:b/>
                <w:bCs/>
                <w:color w:val="000000" w:themeColor="text1"/>
                <w:sz w:val="24"/>
                <w:szCs w:val="24"/>
              </w:rPr>
            </w:pPr>
            <w:r w:rsidRPr="00913596">
              <w:rPr>
                <w:rFonts w:ascii="Times New Roman" w:hAnsi="Times New Roman"/>
                <w:b/>
                <w:bCs/>
                <w:color w:val="000000" w:themeColor="text1"/>
                <w:sz w:val="24"/>
                <w:szCs w:val="24"/>
              </w:rPr>
              <w:t>Denumirea</w:t>
            </w:r>
          </w:p>
          <w:p w14:paraId="5336A534" w14:textId="77777777" w:rsidR="000B586E" w:rsidRPr="00913596" w:rsidRDefault="000B586E" w:rsidP="00780AB8">
            <w:pPr>
              <w:jc w:val="center"/>
              <w:rPr>
                <w:rFonts w:ascii="Times New Roman" w:hAnsi="Times New Roman"/>
                <w:b/>
                <w:bCs/>
                <w:color w:val="000000" w:themeColor="text1"/>
                <w:sz w:val="24"/>
                <w:szCs w:val="24"/>
              </w:rPr>
            </w:pPr>
          </w:p>
        </w:tc>
        <w:tc>
          <w:tcPr>
            <w:tcW w:w="9072" w:type="dxa"/>
          </w:tcPr>
          <w:p w14:paraId="726C8BE9" w14:textId="77777777" w:rsidR="000308F7" w:rsidRPr="00913596" w:rsidRDefault="000308F7" w:rsidP="00780AB8">
            <w:pPr>
              <w:jc w:val="center"/>
              <w:rPr>
                <w:rFonts w:ascii="Times New Roman" w:hAnsi="Times New Roman"/>
                <w:b/>
                <w:bCs/>
                <w:color w:val="000000" w:themeColor="text1"/>
                <w:sz w:val="24"/>
                <w:szCs w:val="24"/>
              </w:rPr>
            </w:pPr>
            <w:r w:rsidRPr="00913596">
              <w:rPr>
                <w:rFonts w:ascii="Times New Roman" w:hAnsi="Times New Roman"/>
                <w:b/>
                <w:bCs/>
                <w:color w:val="000000" w:themeColor="text1"/>
                <w:sz w:val="24"/>
                <w:szCs w:val="24"/>
              </w:rPr>
              <w:t>Conținutul</w:t>
            </w:r>
          </w:p>
          <w:p w14:paraId="4940698C" w14:textId="77777777" w:rsidR="000B586E" w:rsidRPr="00913596" w:rsidRDefault="000B586E" w:rsidP="00780AB8">
            <w:pPr>
              <w:jc w:val="center"/>
              <w:rPr>
                <w:rFonts w:ascii="Times New Roman" w:hAnsi="Times New Roman"/>
                <w:b/>
                <w:bCs/>
                <w:color w:val="000000" w:themeColor="text1"/>
                <w:sz w:val="24"/>
                <w:szCs w:val="24"/>
              </w:rPr>
            </w:pPr>
          </w:p>
        </w:tc>
      </w:tr>
      <w:tr w:rsidR="00913596" w:rsidRPr="00913596" w14:paraId="3938DFD2" w14:textId="77777777" w:rsidTr="00B56AC9">
        <w:trPr>
          <w:trHeight w:val="615"/>
        </w:trPr>
        <w:tc>
          <w:tcPr>
            <w:tcW w:w="556" w:type="dxa"/>
          </w:tcPr>
          <w:p w14:paraId="645D158F" w14:textId="77777777" w:rsidR="000B586E" w:rsidRPr="00913596" w:rsidRDefault="000B586E"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1</w:t>
            </w:r>
          </w:p>
        </w:tc>
        <w:tc>
          <w:tcPr>
            <w:tcW w:w="4831" w:type="dxa"/>
          </w:tcPr>
          <w:p w14:paraId="6210FDEB" w14:textId="77777777" w:rsidR="000B586E" w:rsidRPr="00913596" w:rsidRDefault="000B586E"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Numele proprietarului/proprietarilor</w:t>
            </w:r>
          </w:p>
        </w:tc>
        <w:tc>
          <w:tcPr>
            <w:tcW w:w="9072" w:type="dxa"/>
          </w:tcPr>
          <w:p w14:paraId="40E9FA96" w14:textId="77777777" w:rsidR="000B586E" w:rsidRPr="00913596" w:rsidRDefault="000B586E" w:rsidP="00780AB8">
            <w:pPr>
              <w:jc w:val="center"/>
              <w:rPr>
                <w:rFonts w:ascii="Times New Roman" w:hAnsi="Times New Roman"/>
                <w:color w:val="000000" w:themeColor="text1"/>
                <w:sz w:val="24"/>
                <w:szCs w:val="24"/>
              </w:rPr>
            </w:pPr>
            <w:r w:rsidRPr="00913596">
              <w:rPr>
                <w:rFonts w:ascii="Times New Roman" w:hAnsi="Times New Roman"/>
                <w:color w:val="000000" w:themeColor="text1"/>
                <w:sz w:val="24"/>
                <w:szCs w:val="24"/>
              </w:rPr>
              <w:t>IP Compania „Teleradio-Moldova” (în continuare – Compania)</w:t>
            </w:r>
          </w:p>
          <w:p w14:paraId="6B3F1AA4" w14:textId="77777777" w:rsidR="000B586E" w:rsidRPr="00913596" w:rsidRDefault="000B586E" w:rsidP="00780AB8">
            <w:pPr>
              <w:jc w:val="center"/>
              <w:rPr>
                <w:rFonts w:ascii="Times New Roman" w:hAnsi="Times New Roman"/>
                <w:color w:val="000000" w:themeColor="text1"/>
                <w:sz w:val="24"/>
                <w:szCs w:val="24"/>
              </w:rPr>
            </w:pPr>
          </w:p>
          <w:p w14:paraId="6EEDF0B9" w14:textId="77777777" w:rsidR="000B586E" w:rsidRPr="00913596" w:rsidRDefault="000B586E" w:rsidP="00780AB8">
            <w:pPr>
              <w:jc w:val="center"/>
              <w:rPr>
                <w:rFonts w:ascii="Times New Roman" w:hAnsi="Times New Roman"/>
                <w:color w:val="000000" w:themeColor="text1"/>
                <w:sz w:val="24"/>
                <w:szCs w:val="24"/>
              </w:rPr>
            </w:pPr>
          </w:p>
        </w:tc>
      </w:tr>
      <w:tr w:rsidR="00913596" w:rsidRPr="00913596" w14:paraId="4351AAE7" w14:textId="77777777" w:rsidTr="00B56AC9">
        <w:trPr>
          <w:trHeight w:val="283"/>
        </w:trPr>
        <w:tc>
          <w:tcPr>
            <w:tcW w:w="556" w:type="dxa"/>
          </w:tcPr>
          <w:p w14:paraId="2D9A6106"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2</w:t>
            </w:r>
          </w:p>
        </w:tc>
        <w:tc>
          <w:tcPr>
            <w:tcW w:w="4831" w:type="dxa"/>
          </w:tcPr>
          <w:p w14:paraId="1688EB30"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Angajamentul de a reflecta alegerile cu respectarea principiilor echității, echilibrului și imparțialității</w:t>
            </w:r>
          </w:p>
        </w:tc>
        <w:tc>
          <w:tcPr>
            <w:tcW w:w="9072" w:type="dxa"/>
          </w:tcPr>
          <w:p w14:paraId="4F0CB402" w14:textId="23693B4A" w:rsidR="00B56AC9" w:rsidRPr="00913596" w:rsidRDefault="00B56AC9" w:rsidP="0069143F">
            <w:pPr>
              <w:pStyle w:val="TableParagraph"/>
              <w:ind w:left="0"/>
              <w:jc w:val="both"/>
              <w:rPr>
                <w:color w:val="000000" w:themeColor="text1"/>
                <w:sz w:val="24"/>
                <w:szCs w:val="24"/>
              </w:rPr>
            </w:pPr>
            <w:r w:rsidRPr="00913596">
              <w:rPr>
                <w:color w:val="000000" w:themeColor="text1"/>
                <w:sz w:val="24"/>
                <w:szCs w:val="24"/>
              </w:rPr>
              <w:t xml:space="preserve">Serviciul media audiovizual </w:t>
            </w:r>
            <w:r w:rsidRPr="00913596">
              <w:rPr>
                <w:b/>
                <w:color w:val="000000" w:themeColor="text1"/>
                <w:sz w:val="24"/>
                <w:szCs w:val="24"/>
              </w:rPr>
              <w:t>Radio Moldova</w:t>
            </w:r>
            <w:r w:rsidR="00A70F62" w:rsidRPr="00913596">
              <w:rPr>
                <w:b/>
                <w:color w:val="000000" w:themeColor="text1"/>
                <w:sz w:val="24"/>
                <w:szCs w:val="24"/>
              </w:rPr>
              <w:t xml:space="preserve"> Comrat</w:t>
            </w:r>
            <w:r w:rsidRPr="00913596">
              <w:rPr>
                <w:color w:val="000000" w:themeColor="text1"/>
                <w:sz w:val="24"/>
                <w:szCs w:val="24"/>
              </w:rPr>
              <w:t xml:space="preserve"> va reflecta campania electorală pentru  </w:t>
            </w:r>
            <w:r w:rsidRPr="00913596">
              <w:rPr>
                <w:bCs/>
                <w:color w:val="000000" w:themeColor="text1"/>
                <w:sz w:val="24"/>
                <w:szCs w:val="24"/>
              </w:rPr>
              <w:t xml:space="preserve">alegerile </w:t>
            </w:r>
            <w:r w:rsidR="007F70B6" w:rsidRPr="00913596">
              <w:rPr>
                <w:bCs/>
                <w:color w:val="000000" w:themeColor="text1"/>
                <w:sz w:val="24"/>
                <w:szCs w:val="24"/>
              </w:rPr>
              <w:t>parlamentare</w:t>
            </w:r>
            <w:r w:rsidRPr="00913596">
              <w:rPr>
                <w:color w:val="000000" w:themeColor="text1"/>
                <w:sz w:val="24"/>
                <w:szCs w:val="24"/>
              </w:rPr>
              <w:t xml:space="preserve"> din 2</w:t>
            </w:r>
            <w:r w:rsidR="007F70B6" w:rsidRPr="00913596">
              <w:rPr>
                <w:color w:val="000000" w:themeColor="text1"/>
                <w:sz w:val="24"/>
                <w:szCs w:val="24"/>
              </w:rPr>
              <w:t>8</w:t>
            </w:r>
            <w:r w:rsidRPr="00913596">
              <w:rPr>
                <w:color w:val="000000" w:themeColor="text1"/>
                <w:sz w:val="24"/>
                <w:szCs w:val="24"/>
              </w:rPr>
              <w:t xml:space="preserve"> </w:t>
            </w:r>
            <w:r w:rsidR="007F70B6" w:rsidRPr="00913596">
              <w:rPr>
                <w:color w:val="000000" w:themeColor="text1"/>
                <w:sz w:val="24"/>
                <w:szCs w:val="24"/>
              </w:rPr>
              <w:t>septembrie</w:t>
            </w:r>
            <w:r w:rsidRPr="00913596">
              <w:rPr>
                <w:color w:val="000000" w:themeColor="text1"/>
                <w:sz w:val="24"/>
                <w:szCs w:val="24"/>
              </w:rPr>
              <w:t xml:space="preserve"> 202</w:t>
            </w:r>
            <w:r w:rsidR="007F70B6" w:rsidRPr="00913596">
              <w:rPr>
                <w:color w:val="000000" w:themeColor="text1"/>
                <w:sz w:val="24"/>
                <w:szCs w:val="24"/>
              </w:rPr>
              <w:t>5</w:t>
            </w:r>
            <w:r w:rsidRPr="00913596">
              <w:rPr>
                <w:color w:val="000000" w:themeColor="text1"/>
                <w:sz w:val="24"/>
                <w:szCs w:val="24"/>
              </w:rPr>
              <w:t xml:space="preserve">, în conformitate cu principiile echității, echilibrului și imparțialității ( Codul electoral, art.89 (2.), Regulamentul privind reflectarea alegerilor de către instituțiile mass-media (p.5.1, 5.2, 5.3.)                                                                                                     </w:t>
            </w:r>
          </w:p>
          <w:p w14:paraId="158FA8F6" w14:textId="77777777" w:rsidR="00B56AC9" w:rsidRPr="00913596" w:rsidRDefault="00B56AC9" w:rsidP="00780AB8">
            <w:pPr>
              <w:jc w:val="center"/>
              <w:rPr>
                <w:rFonts w:ascii="Times New Roman" w:hAnsi="Times New Roman"/>
                <w:color w:val="000000" w:themeColor="text1"/>
                <w:sz w:val="24"/>
                <w:szCs w:val="24"/>
              </w:rPr>
            </w:pPr>
          </w:p>
        </w:tc>
      </w:tr>
      <w:tr w:rsidR="00913596" w:rsidRPr="00913596" w14:paraId="2EADADE2" w14:textId="77777777" w:rsidTr="00B56AC9">
        <w:trPr>
          <w:trHeight w:val="283"/>
        </w:trPr>
        <w:tc>
          <w:tcPr>
            <w:tcW w:w="556" w:type="dxa"/>
          </w:tcPr>
          <w:p w14:paraId="2F163FFA"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3</w:t>
            </w:r>
          </w:p>
        </w:tc>
        <w:tc>
          <w:tcPr>
            <w:tcW w:w="4831" w:type="dxa"/>
          </w:tcPr>
          <w:p w14:paraId="03A12E6B"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Lista programelor audiovizuale cu caracter electoral, așa cum sunt clasificate în art. 90 alin. (2) din Codul electoral, și intervalul orar (inclusiv al reluărilor) de difuzare a fiecărui program:</w:t>
            </w:r>
          </w:p>
          <w:p w14:paraId="597E751E"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 programele de știri și actualități;</w:t>
            </w:r>
          </w:p>
          <w:p w14:paraId="635FED38"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 emisiunile de informare electorală;</w:t>
            </w:r>
          </w:p>
          <w:p w14:paraId="721C57B4"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 emisiunile de promovare electorală;</w:t>
            </w:r>
          </w:p>
          <w:p w14:paraId="445D96D7"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 dezbaterile electorale;</w:t>
            </w:r>
          </w:p>
          <w:p w14:paraId="55709916"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 programele de publicitate electorală</w:t>
            </w:r>
          </w:p>
        </w:tc>
        <w:tc>
          <w:tcPr>
            <w:tcW w:w="9072" w:type="dxa"/>
          </w:tcPr>
          <w:p w14:paraId="5E807656" w14:textId="5EBA79EE" w:rsidR="00B56AC9" w:rsidRPr="00913596" w:rsidRDefault="00B56AC9" w:rsidP="00535A92">
            <w:pPr>
              <w:pStyle w:val="a6"/>
              <w:widowControl/>
              <w:numPr>
                <w:ilvl w:val="0"/>
                <w:numId w:val="3"/>
              </w:numPr>
              <w:autoSpaceDE/>
              <w:autoSpaceDN/>
              <w:ind w:right="0"/>
              <w:contextualSpacing/>
              <w:rPr>
                <w:bCs/>
                <w:color w:val="000000" w:themeColor="text1"/>
                <w:sz w:val="24"/>
                <w:szCs w:val="24"/>
              </w:rPr>
            </w:pPr>
            <w:r w:rsidRPr="00913596">
              <w:rPr>
                <w:b/>
                <w:color w:val="000000" w:themeColor="text1"/>
                <w:sz w:val="24"/>
                <w:szCs w:val="24"/>
              </w:rPr>
              <w:t>Programele de știri și actualități</w:t>
            </w:r>
            <w:r w:rsidR="009E3773" w:rsidRPr="00913596">
              <w:rPr>
                <w:b/>
                <w:color w:val="000000" w:themeColor="text1"/>
                <w:sz w:val="24"/>
                <w:szCs w:val="24"/>
              </w:rPr>
              <w:t xml:space="preserve"> </w:t>
            </w:r>
            <w:r w:rsidR="009E3773" w:rsidRPr="00913596">
              <w:rPr>
                <w:bCs/>
                <w:color w:val="000000" w:themeColor="text1"/>
                <w:sz w:val="24"/>
                <w:szCs w:val="24"/>
              </w:rPr>
              <w:t>(în limb</w:t>
            </w:r>
            <w:r w:rsidR="00B37EFD" w:rsidRPr="00913596">
              <w:rPr>
                <w:bCs/>
                <w:color w:val="000000" w:themeColor="text1"/>
                <w:sz w:val="24"/>
                <w:szCs w:val="24"/>
              </w:rPr>
              <w:t>ile</w:t>
            </w:r>
            <w:r w:rsidR="009E3773" w:rsidRPr="00913596">
              <w:rPr>
                <w:bCs/>
                <w:color w:val="000000" w:themeColor="text1"/>
                <w:sz w:val="24"/>
                <w:szCs w:val="24"/>
              </w:rPr>
              <w:t xml:space="preserve"> română, găgăuză și rusă)</w:t>
            </w:r>
            <w:r w:rsidRPr="00913596">
              <w:rPr>
                <w:bCs/>
                <w:color w:val="000000" w:themeColor="text1"/>
                <w:sz w:val="24"/>
                <w:szCs w:val="24"/>
              </w:rPr>
              <w:t>:</w:t>
            </w:r>
          </w:p>
          <w:p w14:paraId="0148A041" w14:textId="180E83C1" w:rsidR="00B56AC9" w:rsidRPr="00913596" w:rsidRDefault="00B56AC9" w:rsidP="00FC68B0">
            <w:pPr>
              <w:pStyle w:val="TableParagraph"/>
              <w:tabs>
                <w:tab w:val="left" w:pos="443"/>
                <w:tab w:val="left" w:pos="1775"/>
                <w:tab w:val="left" w:pos="2242"/>
                <w:tab w:val="left" w:pos="2859"/>
              </w:tabs>
              <w:ind w:left="60" w:right="98"/>
              <w:jc w:val="both"/>
              <w:rPr>
                <w:bCs/>
                <w:color w:val="000000" w:themeColor="text1"/>
                <w:sz w:val="24"/>
                <w:szCs w:val="24"/>
              </w:rPr>
            </w:pPr>
            <w:r w:rsidRPr="00913596">
              <w:rPr>
                <w:bCs/>
                <w:color w:val="000000" w:themeColor="text1"/>
                <w:sz w:val="24"/>
                <w:szCs w:val="24"/>
              </w:rPr>
              <w:t xml:space="preserve">Buletine de știri, luni – duminică, la orele exacte, de la 07.00 până la </w:t>
            </w:r>
            <w:r w:rsidR="007829A9" w:rsidRPr="00913596">
              <w:rPr>
                <w:bCs/>
                <w:color w:val="000000" w:themeColor="text1"/>
                <w:sz w:val="24"/>
                <w:szCs w:val="24"/>
              </w:rPr>
              <w:t>22</w:t>
            </w:r>
            <w:r w:rsidRPr="00913596">
              <w:rPr>
                <w:bCs/>
                <w:color w:val="000000" w:themeColor="text1"/>
                <w:sz w:val="24"/>
                <w:szCs w:val="24"/>
              </w:rPr>
              <w:t xml:space="preserve">.00, vor conține rubrica „Electorala 2025”, care va relata evenimente electorale (în funcție de evenimentele ce vizează procesul electoral). </w:t>
            </w:r>
          </w:p>
          <w:p w14:paraId="48FA5BD2" w14:textId="77777777" w:rsidR="00B56AC9" w:rsidRPr="00913596" w:rsidRDefault="00B56AC9" w:rsidP="00535A92">
            <w:pPr>
              <w:rPr>
                <w:rFonts w:ascii="Times New Roman" w:hAnsi="Times New Roman"/>
                <w:bCs/>
                <w:color w:val="000000" w:themeColor="text1"/>
                <w:sz w:val="24"/>
                <w:szCs w:val="24"/>
              </w:rPr>
            </w:pPr>
          </w:p>
          <w:p w14:paraId="47A15477" w14:textId="34F2491E" w:rsidR="00B56AC9" w:rsidRPr="00913596" w:rsidRDefault="00B56AC9" w:rsidP="00FC68B0">
            <w:pPr>
              <w:pStyle w:val="TableParagraph"/>
              <w:numPr>
                <w:ilvl w:val="0"/>
                <w:numId w:val="1"/>
              </w:numPr>
              <w:tabs>
                <w:tab w:val="left" w:pos="443"/>
                <w:tab w:val="left" w:pos="1775"/>
                <w:tab w:val="left" w:pos="2242"/>
                <w:tab w:val="left" w:pos="2859"/>
              </w:tabs>
              <w:ind w:right="98"/>
              <w:jc w:val="both"/>
              <w:rPr>
                <w:bCs/>
                <w:color w:val="000000" w:themeColor="text1"/>
                <w:sz w:val="24"/>
                <w:szCs w:val="24"/>
              </w:rPr>
            </w:pPr>
            <w:r w:rsidRPr="00913596">
              <w:rPr>
                <w:b/>
                <w:color w:val="000000" w:themeColor="text1"/>
                <w:sz w:val="24"/>
                <w:szCs w:val="24"/>
              </w:rPr>
              <w:t>Emisiunile de informare electorală</w:t>
            </w:r>
            <w:r w:rsidR="009E3773" w:rsidRPr="00913596">
              <w:rPr>
                <w:b/>
                <w:color w:val="000000" w:themeColor="text1"/>
                <w:sz w:val="24"/>
                <w:szCs w:val="24"/>
              </w:rPr>
              <w:t xml:space="preserve"> </w:t>
            </w:r>
            <w:r w:rsidR="009E3773" w:rsidRPr="00913596">
              <w:rPr>
                <w:bCs/>
                <w:color w:val="000000" w:themeColor="text1"/>
                <w:sz w:val="24"/>
                <w:szCs w:val="24"/>
              </w:rPr>
              <w:t>(în limb</w:t>
            </w:r>
            <w:r w:rsidR="00B37EFD" w:rsidRPr="00913596">
              <w:rPr>
                <w:bCs/>
                <w:color w:val="000000" w:themeColor="text1"/>
                <w:sz w:val="24"/>
                <w:szCs w:val="24"/>
              </w:rPr>
              <w:t>ile</w:t>
            </w:r>
            <w:r w:rsidR="009E3773" w:rsidRPr="00913596">
              <w:rPr>
                <w:bCs/>
                <w:color w:val="000000" w:themeColor="text1"/>
                <w:sz w:val="24"/>
                <w:szCs w:val="24"/>
              </w:rPr>
              <w:t xml:space="preserve"> română, găgăuză și rusă)</w:t>
            </w:r>
            <w:r w:rsidRPr="00913596">
              <w:rPr>
                <w:bCs/>
                <w:color w:val="000000" w:themeColor="text1"/>
                <w:sz w:val="24"/>
                <w:szCs w:val="24"/>
              </w:rPr>
              <w:t>:</w:t>
            </w:r>
          </w:p>
          <w:p w14:paraId="13323685" w14:textId="77777777" w:rsidR="00B56AC9" w:rsidRPr="00913596" w:rsidRDefault="00B56AC9" w:rsidP="00FC68B0">
            <w:pPr>
              <w:pStyle w:val="TableParagraph"/>
              <w:tabs>
                <w:tab w:val="left" w:pos="443"/>
                <w:tab w:val="left" w:pos="1775"/>
                <w:tab w:val="left" w:pos="2242"/>
                <w:tab w:val="left" w:pos="2859"/>
              </w:tabs>
              <w:ind w:left="420" w:right="98"/>
              <w:jc w:val="both"/>
              <w:rPr>
                <w:bCs/>
                <w:color w:val="000000" w:themeColor="text1"/>
                <w:sz w:val="24"/>
                <w:szCs w:val="24"/>
              </w:rPr>
            </w:pPr>
          </w:p>
          <w:p w14:paraId="08624544" w14:textId="3CADD305" w:rsidR="00B56AC9" w:rsidRPr="00913596" w:rsidRDefault="00B56AC9" w:rsidP="00FC68B0">
            <w:pPr>
              <w:numPr>
                <w:ilvl w:val="0"/>
                <w:numId w:val="4"/>
              </w:numPr>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”ABC Electoral”, 1-</w:t>
            </w:r>
            <w:r w:rsidR="00907599" w:rsidRPr="00913596">
              <w:rPr>
                <w:rFonts w:ascii="Times New Roman" w:hAnsi="Times New Roman"/>
                <w:bCs/>
                <w:color w:val="000000" w:themeColor="text1"/>
                <w:sz w:val="24"/>
                <w:szCs w:val="24"/>
              </w:rPr>
              <w:t>4</w:t>
            </w:r>
            <w:r w:rsidRPr="00913596">
              <w:rPr>
                <w:rFonts w:ascii="Times New Roman" w:hAnsi="Times New Roman"/>
                <w:bCs/>
                <w:color w:val="000000" w:themeColor="text1"/>
                <w:sz w:val="24"/>
                <w:szCs w:val="24"/>
              </w:rPr>
              <w:t xml:space="preserve"> ediții în perioada 2</w:t>
            </w:r>
            <w:r w:rsidR="00675CA1" w:rsidRPr="00913596">
              <w:rPr>
                <w:rFonts w:ascii="Times New Roman" w:hAnsi="Times New Roman"/>
                <w:bCs/>
                <w:color w:val="000000" w:themeColor="text1"/>
                <w:sz w:val="24"/>
                <w:szCs w:val="24"/>
              </w:rPr>
              <w:t>9</w:t>
            </w:r>
            <w:r w:rsidRPr="00913596">
              <w:rPr>
                <w:rFonts w:ascii="Times New Roman" w:hAnsi="Times New Roman"/>
                <w:bCs/>
                <w:color w:val="000000" w:themeColor="text1"/>
                <w:sz w:val="24"/>
                <w:szCs w:val="24"/>
              </w:rPr>
              <w:t xml:space="preserve"> </w:t>
            </w:r>
            <w:r w:rsidR="00675CA1" w:rsidRPr="00913596">
              <w:rPr>
                <w:rFonts w:ascii="Times New Roman" w:hAnsi="Times New Roman"/>
                <w:bCs/>
                <w:color w:val="000000" w:themeColor="text1"/>
                <w:sz w:val="24"/>
                <w:szCs w:val="24"/>
              </w:rPr>
              <w:t xml:space="preserve">august </w:t>
            </w:r>
            <w:r w:rsidRPr="00913596">
              <w:rPr>
                <w:rFonts w:ascii="Times New Roman" w:hAnsi="Times New Roman"/>
                <w:bCs/>
                <w:color w:val="000000" w:themeColor="text1"/>
                <w:sz w:val="24"/>
                <w:szCs w:val="24"/>
              </w:rPr>
              <w:t>-</w:t>
            </w:r>
            <w:r w:rsidR="00675CA1" w:rsidRPr="00913596">
              <w:rPr>
                <w:rFonts w:ascii="Times New Roman" w:hAnsi="Times New Roman"/>
                <w:bCs/>
                <w:color w:val="000000" w:themeColor="text1"/>
                <w:sz w:val="24"/>
                <w:szCs w:val="24"/>
              </w:rPr>
              <w:t xml:space="preserve"> 26</w:t>
            </w:r>
            <w:r w:rsidRPr="00913596">
              <w:rPr>
                <w:rFonts w:ascii="Times New Roman" w:hAnsi="Times New Roman"/>
                <w:bCs/>
                <w:color w:val="000000" w:themeColor="text1"/>
                <w:sz w:val="24"/>
                <w:szCs w:val="24"/>
              </w:rPr>
              <w:t xml:space="preserve"> </w:t>
            </w:r>
            <w:r w:rsidR="00675CA1" w:rsidRPr="00913596">
              <w:rPr>
                <w:rFonts w:ascii="Times New Roman" w:hAnsi="Times New Roman"/>
                <w:bCs/>
                <w:color w:val="000000" w:themeColor="text1"/>
                <w:sz w:val="24"/>
                <w:szCs w:val="24"/>
              </w:rPr>
              <w:t>septem</w:t>
            </w:r>
            <w:r w:rsidRPr="00913596">
              <w:rPr>
                <w:rFonts w:ascii="Times New Roman" w:hAnsi="Times New Roman"/>
                <w:bCs/>
                <w:color w:val="000000" w:themeColor="text1"/>
                <w:sz w:val="24"/>
                <w:szCs w:val="24"/>
              </w:rPr>
              <w:t>brie (în loc de ”</w:t>
            </w:r>
            <w:r w:rsidR="003B7409" w:rsidRPr="00913596">
              <w:rPr>
                <w:rFonts w:ascii="Times New Roman" w:hAnsi="Times New Roman"/>
                <w:bCs/>
                <w:color w:val="000000" w:themeColor="text1"/>
                <w:sz w:val="24"/>
                <w:szCs w:val="24"/>
                <w:lang w:val="ru-RU"/>
              </w:rPr>
              <w:t>В</w:t>
            </w:r>
            <w:r w:rsidR="003B7409" w:rsidRPr="00913596">
              <w:rPr>
                <w:rFonts w:ascii="Times New Roman" w:hAnsi="Times New Roman"/>
                <w:bCs/>
                <w:color w:val="000000" w:themeColor="text1"/>
                <w:sz w:val="24"/>
                <w:szCs w:val="24"/>
                <w:lang w:val="en-US"/>
              </w:rPr>
              <w:t xml:space="preserve"> </w:t>
            </w:r>
            <w:r w:rsidR="00A70F62" w:rsidRPr="00913596">
              <w:rPr>
                <w:rFonts w:ascii="Times New Roman" w:hAnsi="Times New Roman"/>
                <w:bCs/>
                <w:color w:val="000000" w:themeColor="text1"/>
                <w:sz w:val="24"/>
                <w:szCs w:val="24"/>
                <w:lang w:val="ru-RU"/>
              </w:rPr>
              <w:t>Цен</w:t>
            </w:r>
            <w:r w:rsidR="003B7409" w:rsidRPr="00913596">
              <w:rPr>
                <w:rFonts w:ascii="Times New Roman" w:hAnsi="Times New Roman"/>
                <w:bCs/>
                <w:color w:val="000000" w:themeColor="text1"/>
                <w:sz w:val="24"/>
                <w:szCs w:val="24"/>
                <w:lang w:val="ru-RU"/>
              </w:rPr>
              <w:t>тре</w:t>
            </w:r>
            <w:r w:rsidR="00A70F62" w:rsidRPr="00913596">
              <w:rPr>
                <w:rFonts w:ascii="Times New Roman" w:hAnsi="Times New Roman"/>
                <w:bCs/>
                <w:color w:val="000000" w:themeColor="text1"/>
                <w:sz w:val="24"/>
                <w:szCs w:val="24"/>
                <w:lang w:val="en-US"/>
              </w:rPr>
              <w:t xml:space="preserve"> </w:t>
            </w:r>
            <w:r w:rsidR="003B7409" w:rsidRPr="00913596">
              <w:rPr>
                <w:rFonts w:ascii="Times New Roman" w:hAnsi="Times New Roman"/>
                <w:bCs/>
                <w:color w:val="000000" w:themeColor="text1"/>
                <w:sz w:val="24"/>
                <w:szCs w:val="24"/>
                <w:lang w:val="ru-RU"/>
              </w:rPr>
              <w:t>внимания</w:t>
            </w:r>
            <w:r w:rsidRPr="00913596">
              <w:rPr>
                <w:rFonts w:ascii="Times New Roman" w:hAnsi="Times New Roman"/>
                <w:bCs/>
                <w:color w:val="000000" w:themeColor="text1"/>
                <w:sz w:val="24"/>
                <w:szCs w:val="24"/>
              </w:rPr>
              <w:t xml:space="preserve">”, </w:t>
            </w:r>
            <w:r w:rsidR="00913596" w:rsidRPr="00913596">
              <w:rPr>
                <w:rFonts w:ascii="Times New Roman" w:hAnsi="Times New Roman"/>
                <w:bCs/>
                <w:color w:val="FF0000"/>
                <w:sz w:val="24"/>
                <w:szCs w:val="24"/>
              </w:rPr>
              <w:t>marți</w:t>
            </w:r>
            <w:r w:rsidRPr="00913596">
              <w:rPr>
                <w:rFonts w:ascii="Times New Roman" w:hAnsi="Times New Roman"/>
                <w:bCs/>
                <w:color w:val="FF0000"/>
                <w:sz w:val="24"/>
                <w:szCs w:val="24"/>
              </w:rPr>
              <w:t xml:space="preserve">, </w:t>
            </w:r>
            <w:r w:rsidRPr="00913596">
              <w:rPr>
                <w:rFonts w:ascii="Times New Roman" w:hAnsi="Times New Roman"/>
                <w:bCs/>
                <w:color w:val="000000" w:themeColor="text1"/>
                <w:sz w:val="24"/>
                <w:szCs w:val="24"/>
              </w:rPr>
              <w:t xml:space="preserve">orele </w:t>
            </w:r>
            <w:r w:rsidR="00A70F62" w:rsidRPr="00913596">
              <w:rPr>
                <w:rFonts w:ascii="Times New Roman" w:hAnsi="Times New Roman"/>
                <w:bCs/>
                <w:color w:val="000000" w:themeColor="text1"/>
                <w:sz w:val="24"/>
                <w:szCs w:val="24"/>
                <w:lang w:val="en-US"/>
              </w:rPr>
              <w:t>15.10</w:t>
            </w:r>
            <w:r w:rsidRPr="00913596">
              <w:rPr>
                <w:rFonts w:ascii="Times New Roman" w:hAnsi="Times New Roman"/>
                <w:bCs/>
                <w:color w:val="000000" w:themeColor="text1"/>
                <w:sz w:val="24"/>
                <w:szCs w:val="24"/>
              </w:rPr>
              <w:t>-1</w:t>
            </w:r>
            <w:r w:rsidR="00A70F62" w:rsidRPr="00913596">
              <w:rPr>
                <w:rFonts w:ascii="Times New Roman" w:hAnsi="Times New Roman"/>
                <w:bCs/>
                <w:color w:val="000000" w:themeColor="text1"/>
                <w:sz w:val="24"/>
                <w:szCs w:val="24"/>
                <w:lang w:val="en-US"/>
              </w:rPr>
              <w:t>6</w:t>
            </w:r>
            <w:r w:rsidRPr="00913596">
              <w:rPr>
                <w:rFonts w:ascii="Times New Roman" w:hAnsi="Times New Roman"/>
                <w:bCs/>
                <w:color w:val="000000" w:themeColor="text1"/>
                <w:sz w:val="24"/>
                <w:szCs w:val="24"/>
              </w:rPr>
              <w:t>.00);</w:t>
            </w:r>
          </w:p>
          <w:p w14:paraId="7DED65F2" w14:textId="7FFF4429" w:rsidR="008C4C0D" w:rsidRPr="00913596" w:rsidRDefault="008C4C0D" w:rsidP="00FC68B0">
            <w:pPr>
              <w:numPr>
                <w:ilvl w:val="0"/>
                <w:numId w:val="4"/>
              </w:numPr>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w:t>
            </w:r>
            <w:r w:rsidR="003B7409" w:rsidRPr="00913596">
              <w:rPr>
                <w:rFonts w:ascii="Times New Roman" w:hAnsi="Times New Roman"/>
                <w:bCs/>
                <w:color w:val="000000" w:themeColor="text1"/>
                <w:sz w:val="24"/>
                <w:szCs w:val="24"/>
                <w:lang w:val="ru-RU"/>
              </w:rPr>
              <w:t>В</w:t>
            </w:r>
            <w:r w:rsidR="003B7409" w:rsidRPr="00913596">
              <w:rPr>
                <w:rFonts w:ascii="Times New Roman" w:hAnsi="Times New Roman"/>
                <w:bCs/>
                <w:color w:val="000000" w:themeColor="text1"/>
                <w:sz w:val="24"/>
                <w:szCs w:val="24"/>
                <w:lang w:val="en-US"/>
              </w:rPr>
              <w:t xml:space="preserve"> </w:t>
            </w:r>
            <w:r w:rsidR="003B7409" w:rsidRPr="00913596">
              <w:rPr>
                <w:rFonts w:ascii="Times New Roman" w:hAnsi="Times New Roman"/>
                <w:bCs/>
                <w:color w:val="000000" w:themeColor="text1"/>
                <w:sz w:val="24"/>
                <w:szCs w:val="24"/>
                <w:lang w:val="ru-RU"/>
              </w:rPr>
              <w:t>Центре</w:t>
            </w:r>
            <w:r w:rsidR="003B7409" w:rsidRPr="00913596">
              <w:rPr>
                <w:rFonts w:ascii="Times New Roman" w:hAnsi="Times New Roman"/>
                <w:bCs/>
                <w:color w:val="000000" w:themeColor="text1"/>
                <w:sz w:val="24"/>
                <w:szCs w:val="24"/>
                <w:lang w:val="en-US"/>
              </w:rPr>
              <w:t xml:space="preserve"> </w:t>
            </w:r>
            <w:r w:rsidR="003B7409" w:rsidRPr="00913596">
              <w:rPr>
                <w:rFonts w:ascii="Times New Roman" w:hAnsi="Times New Roman"/>
                <w:bCs/>
                <w:color w:val="000000" w:themeColor="text1"/>
                <w:sz w:val="24"/>
                <w:szCs w:val="24"/>
                <w:lang w:val="ru-RU"/>
              </w:rPr>
              <w:t>внимания</w:t>
            </w:r>
            <w:r w:rsidRPr="00913596">
              <w:rPr>
                <w:rFonts w:ascii="Times New Roman" w:hAnsi="Times New Roman"/>
                <w:bCs/>
                <w:color w:val="000000" w:themeColor="text1"/>
                <w:sz w:val="24"/>
                <w:szCs w:val="24"/>
              </w:rPr>
              <w:t>”, emisiune difuzată</w:t>
            </w:r>
            <w:r w:rsidRPr="00913596">
              <w:rPr>
                <w:rFonts w:ascii="Times New Roman" w:hAnsi="Times New Roman"/>
                <w:bCs/>
                <w:color w:val="FF0000"/>
                <w:sz w:val="24"/>
                <w:szCs w:val="24"/>
              </w:rPr>
              <w:t xml:space="preserve"> </w:t>
            </w:r>
            <w:r w:rsidR="00913596" w:rsidRPr="00913596">
              <w:rPr>
                <w:rFonts w:ascii="Times New Roman" w:hAnsi="Times New Roman"/>
                <w:bCs/>
                <w:color w:val="FF0000"/>
                <w:sz w:val="24"/>
                <w:szCs w:val="24"/>
              </w:rPr>
              <w:t>joi</w:t>
            </w:r>
            <w:r w:rsidRPr="00913596">
              <w:rPr>
                <w:rFonts w:ascii="Times New Roman" w:hAnsi="Times New Roman"/>
                <w:bCs/>
                <w:color w:val="000000" w:themeColor="text1"/>
                <w:sz w:val="24"/>
                <w:szCs w:val="24"/>
              </w:rPr>
              <w:t>-vineri în intervalul de timp 1</w:t>
            </w:r>
            <w:r w:rsidR="00A70F62" w:rsidRPr="00913596">
              <w:rPr>
                <w:rFonts w:ascii="Times New Roman" w:hAnsi="Times New Roman"/>
                <w:bCs/>
                <w:color w:val="000000" w:themeColor="text1"/>
                <w:sz w:val="24"/>
                <w:szCs w:val="24"/>
                <w:lang w:val="en-US"/>
              </w:rPr>
              <w:t>5</w:t>
            </w:r>
            <w:r w:rsidRPr="00913596">
              <w:rPr>
                <w:rFonts w:ascii="Times New Roman" w:hAnsi="Times New Roman"/>
                <w:bCs/>
                <w:color w:val="000000" w:themeColor="text1"/>
                <w:sz w:val="24"/>
                <w:szCs w:val="24"/>
              </w:rPr>
              <w:t>.10-1</w:t>
            </w:r>
            <w:r w:rsidR="00A70F62" w:rsidRPr="00913596">
              <w:rPr>
                <w:rFonts w:ascii="Times New Roman" w:hAnsi="Times New Roman"/>
                <w:bCs/>
                <w:color w:val="000000" w:themeColor="text1"/>
                <w:sz w:val="24"/>
                <w:szCs w:val="24"/>
                <w:lang w:val="en-US"/>
              </w:rPr>
              <w:t>6</w:t>
            </w:r>
            <w:r w:rsidRPr="00913596">
              <w:rPr>
                <w:rFonts w:ascii="Times New Roman" w:hAnsi="Times New Roman"/>
                <w:bCs/>
                <w:color w:val="000000" w:themeColor="text1"/>
                <w:sz w:val="24"/>
                <w:szCs w:val="24"/>
              </w:rPr>
              <w:t>.00, (emisiuni pe teme electorale vor fi realizate în funcție de evenimentele ce vizează procesul electoral).</w:t>
            </w:r>
          </w:p>
          <w:p w14:paraId="3C58EED8" w14:textId="42C5EE92" w:rsidR="008C4C0D" w:rsidRPr="00913596" w:rsidRDefault="008C4C0D" w:rsidP="008C4C0D">
            <w:pPr>
              <w:jc w:val="both"/>
              <w:rPr>
                <w:rFonts w:ascii="Times New Roman" w:hAnsi="Times New Roman"/>
                <w:bCs/>
                <w:color w:val="000000" w:themeColor="text1"/>
                <w:sz w:val="24"/>
                <w:szCs w:val="24"/>
              </w:rPr>
            </w:pPr>
          </w:p>
          <w:p w14:paraId="4015876F" w14:textId="33BFC8B3" w:rsidR="008C4C0D" w:rsidRPr="00913596" w:rsidRDefault="008C4C0D" w:rsidP="008C4C0D">
            <w:pPr>
              <w:pStyle w:val="a6"/>
              <w:numPr>
                <w:ilvl w:val="0"/>
                <w:numId w:val="1"/>
              </w:numPr>
              <w:jc w:val="both"/>
              <w:rPr>
                <w:bCs/>
                <w:color w:val="000000" w:themeColor="text1"/>
                <w:sz w:val="24"/>
                <w:szCs w:val="24"/>
              </w:rPr>
            </w:pPr>
            <w:r w:rsidRPr="00913596">
              <w:rPr>
                <w:b/>
                <w:color w:val="000000" w:themeColor="text1"/>
                <w:sz w:val="24"/>
                <w:szCs w:val="24"/>
              </w:rPr>
              <w:t xml:space="preserve">Rubrici de </w:t>
            </w:r>
            <w:r w:rsidR="00B37EFD" w:rsidRPr="00913596">
              <w:rPr>
                <w:b/>
                <w:color w:val="000000" w:themeColor="text1"/>
                <w:sz w:val="24"/>
                <w:szCs w:val="24"/>
              </w:rPr>
              <w:t>informare electorală, în emisiuea</w:t>
            </w:r>
          </w:p>
          <w:p w14:paraId="759AB447" w14:textId="37BBF43C" w:rsidR="00B56AC9" w:rsidRPr="00913596" w:rsidRDefault="00B56AC9" w:rsidP="00FC68B0">
            <w:pPr>
              <w:numPr>
                <w:ilvl w:val="0"/>
                <w:numId w:val="4"/>
              </w:numPr>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lastRenderedPageBreak/>
              <w:t>”</w:t>
            </w:r>
            <w:r w:rsidR="00A70F62" w:rsidRPr="00913596">
              <w:rPr>
                <w:rFonts w:ascii="Times New Roman" w:hAnsi="Times New Roman"/>
                <w:bCs/>
                <w:color w:val="000000" w:themeColor="text1"/>
                <w:sz w:val="24"/>
                <w:szCs w:val="24"/>
                <w:lang w:val="ru-RU"/>
              </w:rPr>
              <w:t>Утро</w:t>
            </w:r>
            <w:r w:rsidR="00A70F62" w:rsidRPr="00913596">
              <w:rPr>
                <w:rFonts w:ascii="Times New Roman" w:hAnsi="Times New Roman"/>
                <w:bCs/>
                <w:color w:val="000000" w:themeColor="text1"/>
                <w:sz w:val="24"/>
                <w:szCs w:val="24"/>
                <w:lang w:val="en-US"/>
              </w:rPr>
              <w:t xml:space="preserve"> </w:t>
            </w:r>
            <w:r w:rsidR="00A70F62" w:rsidRPr="00913596">
              <w:rPr>
                <w:rFonts w:ascii="Times New Roman" w:hAnsi="Times New Roman"/>
                <w:bCs/>
                <w:color w:val="000000" w:themeColor="text1"/>
                <w:sz w:val="24"/>
                <w:szCs w:val="24"/>
                <w:lang w:val="ru-RU"/>
              </w:rPr>
              <w:t>на</w:t>
            </w:r>
            <w:r w:rsidR="00A70F62" w:rsidRPr="00913596">
              <w:rPr>
                <w:rFonts w:ascii="Times New Roman" w:hAnsi="Times New Roman"/>
                <w:bCs/>
                <w:color w:val="000000" w:themeColor="text1"/>
                <w:sz w:val="24"/>
                <w:szCs w:val="24"/>
                <w:lang w:val="en-US"/>
              </w:rPr>
              <w:t xml:space="preserve"> </w:t>
            </w:r>
            <w:r w:rsidR="00A70F62" w:rsidRPr="00913596">
              <w:rPr>
                <w:rFonts w:ascii="Times New Roman" w:hAnsi="Times New Roman"/>
                <w:bCs/>
                <w:color w:val="000000" w:themeColor="text1"/>
                <w:sz w:val="24"/>
                <w:szCs w:val="24"/>
                <w:lang w:val="ru-RU"/>
              </w:rPr>
              <w:t>Радио</w:t>
            </w:r>
            <w:r w:rsidR="00A70F62" w:rsidRPr="00913596">
              <w:rPr>
                <w:rFonts w:ascii="Times New Roman" w:hAnsi="Times New Roman"/>
                <w:bCs/>
                <w:color w:val="000000" w:themeColor="text1"/>
                <w:sz w:val="24"/>
                <w:szCs w:val="24"/>
                <w:lang w:val="en-US"/>
              </w:rPr>
              <w:t xml:space="preserve"> </w:t>
            </w:r>
            <w:r w:rsidR="0042219C" w:rsidRPr="00913596">
              <w:rPr>
                <w:rFonts w:ascii="Times New Roman" w:hAnsi="Times New Roman"/>
                <w:bCs/>
                <w:color w:val="000000" w:themeColor="text1"/>
                <w:sz w:val="24"/>
                <w:szCs w:val="24"/>
                <w:lang w:val="ru-RU"/>
              </w:rPr>
              <w:t>Молдова</w:t>
            </w:r>
            <w:r w:rsidR="0042219C" w:rsidRPr="00913596">
              <w:rPr>
                <w:rFonts w:ascii="Times New Roman" w:hAnsi="Times New Roman"/>
                <w:bCs/>
                <w:color w:val="000000" w:themeColor="text1"/>
                <w:sz w:val="24"/>
                <w:szCs w:val="24"/>
                <w:lang w:val="en-US"/>
              </w:rPr>
              <w:t xml:space="preserve"> </w:t>
            </w:r>
            <w:r w:rsidR="0042219C" w:rsidRPr="00913596">
              <w:rPr>
                <w:rFonts w:ascii="Times New Roman" w:hAnsi="Times New Roman"/>
                <w:bCs/>
                <w:color w:val="000000" w:themeColor="text1"/>
                <w:sz w:val="24"/>
                <w:szCs w:val="24"/>
                <w:lang w:val="ru-RU"/>
              </w:rPr>
              <w:t>Комрат</w:t>
            </w:r>
            <w:r w:rsidRPr="00913596">
              <w:rPr>
                <w:rFonts w:ascii="Times New Roman" w:hAnsi="Times New Roman"/>
                <w:bCs/>
                <w:color w:val="000000" w:themeColor="text1"/>
                <w:sz w:val="24"/>
                <w:szCs w:val="24"/>
              </w:rPr>
              <w:t xml:space="preserve">”, magazin radio, luni-vineri în intervalul de timp 07.05-10.00 (numărul de </w:t>
            </w:r>
            <w:r w:rsidR="008C4C0D" w:rsidRPr="00913596">
              <w:rPr>
                <w:rFonts w:ascii="Times New Roman" w:hAnsi="Times New Roman"/>
                <w:bCs/>
                <w:color w:val="000000" w:themeColor="text1"/>
                <w:sz w:val="24"/>
                <w:szCs w:val="24"/>
              </w:rPr>
              <w:t>rubrici de informare electorală</w:t>
            </w:r>
            <w:r w:rsidRPr="00913596">
              <w:rPr>
                <w:rFonts w:ascii="Times New Roman" w:hAnsi="Times New Roman"/>
                <w:bCs/>
                <w:color w:val="000000" w:themeColor="text1"/>
                <w:sz w:val="24"/>
                <w:szCs w:val="24"/>
              </w:rPr>
              <w:t xml:space="preserve"> va fi în funcție de evenimentele ce vizează procesul electoral);</w:t>
            </w:r>
          </w:p>
          <w:p w14:paraId="555989B4" w14:textId="77777777" w:rsidR="00B56AC9" w:rsidRPr="00913596" w:rsidRDefault="00B56AC9" w:rsidP="00535A92">
            <w:pPr>
              <w:rPr>
                <w:rFonts w:ascii="Times New Roman" w:hAnsi="Times New Roman"/>
                <w:bCs/>
                <w:color w:val="000000" w:themeColor="text1"/>
                <w:sz w:val="24"/>
                <w:szCs w:val="24"/>
              </w:rPr>
            </w:pPr>
          </w:p>
          <w:p w14:paraId="67049468" w14:textId="61F3A8A2" w:rsidR="00B56AC9" w:rsidRPr="00913596" w:rsidRDefault="00B56AC9" w:rsidP="00FC68B0">
            <w:pPr>
              <w:pStyle w:val="a6"/>
              <w:numPr>
                <w:ilvl w:val="0"/>
                <w:numId w:val="1"/>
              </w:numPr>
              <w:rPr>
                <w:bCs/>
                <w:color w:val="000000" w:themeColor="text1"/>
                <w:sz w:val="24"/>
                <w:szCs w:val="24"/>
              </w:rPr>
            </w:pPr>
            <w:r w:rsidRPr="00913596">
              <w:rPr>
                <w:b/>
                <w:color w:val="000000" w:themeColor="text1"/>
                <w:sz w:val="24"/>
                <w:szCs w:val="24"/>
              </w:rPr>
              <w:t>Emisiuni de promovare electorală</w:t>
            </w:r>
            <w:r w:rsidR="009E3773" w:rsidRPr="00913596">
              <w:rPr>
                <w:b/>
                <w:color w:val="000000" w:themeColor="text1"/>
                <w:sz w:val="24"/>
                <w:szCs w:val="24"/>
              </w:rPr>
              <w:t xml:space="preserve"> </w:t>
            </w:r>
            <w:r w:rsidR="009E3773" w:rsidRPr="00913596">
              <w:rPr>
                <w:bCs/>
                <w:color w:val="000000" w:themeColor="text1"/>
                <w:sz w:val="24"/>
                <w:szCs w:val="24"/>
              </w:rPr>
              <w:t xml:space="preserve">(în limba română, găgăuză </w:t>
            </w:r>
            <w:r w:rsidR="00B37EFD" w:rsidRPr="00913596">
              <w:rPr>
                <w:bCs/>
                <w:color w:val="000000" w:themeColor="text1"/>
                <w:sz w:val="24"/>
                <w:szCs w:val="24"/>
              </w:rPr>
              <w:t xml:space="preserve">sau </w:t>
            </w:r>
            <w:r w:rsidR="009E3773" w:rsidRPr="00913596">
              <w:rPr>
                <w:bCs/>
                <w:color w:val="000000" w:themeColor="text1"/>
                <w:sz w:val="24"/>
                <w:szCs w:val="24"/>
              </w:rPr>
              <w:t>rusă)</w:t>
            </w:r>
            <w:r w:rsidRPr="00913596">
              <w:rPr>
                <w:bCs/>
                <w:color w:val="000000" w:themeColor="text1"/>
                <w:sz w:val="24"/>
                <w:szCs w:val="24"/>
              </w:rPr>
              <w:t>:</w:t>
            </w:r>
          </w:p>
          <w:p w14:paraId="35BE47B4" w14:textId="777DEC1B" w:rsidR="00B56AC9" w:rsidRPr="00913596" w:rsidRDefault="00B56AC9" w:rsidP="00FC68B0">
            <w:pPr>
              <w:ind w:left="60"/>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 xml:space="preserve">Radio Moldova </w:t>
            </w:r>
            <w:r w:rsidR="00B37EFD" w:rsidRPr="00913596">
              <w:rPr>
                <w:rFonts w:ascii="Times New Roman" w:hAnsi="Times New Roman"/>
                <w:bCs/>
                <w:color w:val="000000" w:themeColor="text1"/>
                <w:sz w:val="24"/>
                <w:szCs w:val="24"/>
              </w:rPr>
              <w:t xml:space="preserve">Comrat </w:t>
            </w:r>
            <w:r w:rsidRPr="00913596">
              <w:rPr>
                <w:rFonts w:ascii="Times New Roman" w:hAnsi="Times New Roman"/>
                <w:bCs/>
                <w:color w:val="000000" w:themeColor="text1"/>
                <w:sz w:val="24"/>
                <w:szCs w:val="24"/>
              </w:rPr>
              <w:t>va acorda</w:t>
            </w:r>
            <w:r w:rsidR="006B52CB" w:rsidRPr="00913596">
              <w:rPr>
                <w:rFonts w:ascii="Times New Roman" w:hAnsi="Times New Roman"/>
                <w:bCs/>
                <w:color w:val="000000" w:themeColor="text1"/>
                <w:sz w:val="24"/>
                <w:szCs w:val="24"/>
              </w:rPr>
              <w:t>, la solicitare și în ordinea solicitărilor,</w:t>
            </w:r>
            <w:r w:rsidRPr="00913596">
              <w:rPr>
                <w:rFonts w:ascii="Times New Roman" w:hAnsi="Times New Roman"/>
                <w:bCs/>
                <w:color w:val="000000" w:themeColor="text1"/>
                <w:sz w:val="24"/>
                <w:szCs w:val="24"/>
              </w:rPr>
              <w:t xml:space="preserve"> concurenților electorali înregistrați </w:t>
            </w:r>
            <w:r w:rsidR="006B52CB" w:rsidRPr="00913596">
              <w:rPr>
                <w:rFonts w:ascii="Times New Roman" w:hAnsi="Times New Roman"/>
                <w:bCs/>
                <w:color w:val="000000" w:themeColor="text1"/>
                <w:sz w:val="24"/>
                <w:szCs w:val="24"/>
              </w:rPr>
              <w:t>pentru alegerile parlamentare din 28 septembrie 2025</w:t>
            </w:r>
            <w:r w:rsidRPr="00913596">
              <w:rPr>
                <w:rFonts w:ascii="Times New Roman" w:hAnsi="Times New Roman"/>
                <w:bCs/>
                <w:color w:val="000000" w:themeColor="text1"/>
                <w:sz w:val="24"/>
                <w:szCs w:val="24"/>
              </w:rPr>
              <w:t xml:space="preserve"> câte 10 minute, în </w:t>
            </w:r>
            <w:r w:rsidR="006B52CB" w:rsidRPr="00913596">
              <w:rPr>
                <w:rFonts w:ascii="Times New Roman" w:hAnsi="Times New Roman"/>
                <w:bCs/>
                <w:color w:val="000000" w:themeColor="text1"/>
                <w:sz w:val="24"/>
                <w:szCs w:val="24"/>
              </w:rPr>
              <w:t>înregistrare</w:t>
            </w:r>
            <w:r w:rsidRPr="00913596">
              <w:rPr>
                <w:rFonts w:ascii="Times New Roman" w:hAnsi="Times New Roman"/>
                <w:bCs/>
                <w:color w:val="000000" w:themeColor="text1"/>
                <w:sz w:val="24"/>
                <w:szCs w:val="24"/>
              </w:rPr>
              <w:t>, timpi de antenă gratuit,  în scopul expunerii programelor electorale</w:t>
            </w:r>
            <w:r w:rsidR="0042219C" w:rsidRPr="00913596">
              <w:rPr>
                <w:rFonts w:ascii="Times New Roman" w:hAnsi="Times New Roman"/>
                <w:bCs/>
                <w:color w:val="000000" w:themeColor="text1"/>
                <w:sz w:val="24"/>
                <w:szCs w:val="24"/>
                <w:lang w:val="ru-RU"/>
              </w:rPr>
              <w:t>ю</w:t>
            </w:r>
            <w:r w:rsidR="0042219C" w:rsidRPr="00913596">
              <w:rPr>
                <w:rFonts w:ascii="Times New Roman" w:hAnsi="Times New Roman"/>
                <w:bCs/>
                <w:color w:val="000000" w:themeColor="text1"/>
                <w:sz w:val="24"/>
                <w:szCs w:val="24"/>
                <w:lang w:val="en-US"/>
              </w:rPr>
              <w:t xml:space="preserve"> </w:t>
            </w:r>
            <w:r w:rsidR="002A616A" w:rsidRPr="00913596">
              <w:rPr>
                <w:rFonts w:ascii="Times New Roman" w:hAnsi="Times New Roman"/>
                <w:bCs/>
                <w:color w:val="000000" w:themeColor="text1"/>
                <w:sz w:val="24"/>
                <w:szCs w:val="24"/>
              </w:rPr>
              <w:t>(Regulamentul privind reflectarea alegerilor de către instituțiile mass-media, p.40)</w:t>
            </w:r>
            <w:r w:rsidRPr="00913596">
              <w:rPr>
                <w:rFonts w:ascii="Times New Roman" w:hAnsi="Times New Roman"/>
                <w:bCs/>
                <w:color w:val="000000" w:themeColor="text1"/>
                <w:sz w:val="24"/>
                <w:szCs w:val="24"/>
              </w:rPr>
              <w:t xml:space="preserve">. </w:t>
            </w:r>
            <w:r w:rsidR="00FF7B7F" w:rsidRPr="00913596">
              <w:rPr>
                <w:rFonts w:ascii="Times New Roman" w:hAnsi="Times New Roman"/>
                <w:bCs/>
                <w:color w:val="000000" w:themeColor="text1"/>
                <w:sz w:val="24"/>
                <w:szCs w:val="24"/>
              </w:rPr>
              <w:t xml:space="preserve">Înregistrările </w:t>
            </w:r>
            <w:r w:rsidR="002A616A" w:rsidRPr="00913596">
              <w:rPr>
                <w:rFonts w:ascii="Times New Roman" w:eastAsia="Times New Roman" w:hAnsi="Times New Roman"/>
                <w:bCs/>
                <w:color w:val="000000" w:themeColor="text1"/>
                <w:sz w:val="24"/>
                <w:szCs w:val="24"/>
              </w:rPr>
              <w:t xml:space="preserve">audio în format mp3 </w:t>
            </w:r>
            <w:r w:rsidR="00FF7B7F" w:rsidRPr="00913596">
              <w:rPr>
                <w:rFonts w:ascii="Times New Roman" w:hAnsi="Times New Roman"/>
                <w:bCs/>
                <w:color w:val="000000" w:themeColor="text1"/>
                <w:sz w:val="24"/>
                <w:szCs w:val="24"/>
              </w:rPr>
              <w:t>pentru emisiunile de promovare electorală</w:t>
            </w:r>
            <w:r w:rsidR="002A616A" w:rsidRPr="00913596">
              <w:rPr>
                <w:rFonts w:ascii="Times New Roman" w:eastAsia="Times New Roman" w:hAnsi="Times New Roman"/>
                <w:bCs/>
                <w:color w:val="000000" w:themeColor="text1"/>
                <w:sz w:val="24"/>
                <w:szCs w:val="24"/>
              </w:rPr>
              <w:t>, însoțite de actul confirmativ,</w:t>
            </w:r>
            <w:r w:rsidR="00FF7B7F" w:rsidRPr="00913596">
              <w:rPr>
                <w:rFonts w:ascii="Times New Roman" w:hAnsi="Times New Roman"/>
                <w:bCs/>
                <w:color w:val="000000" w:themeColor="text1"/>
                <w:sz w:val="24"/>
                <w:szCs w:val="24"/>
              </w:rPr>
              <w:t xml:space="preserve"> sunt prezentate FSM</w:t>
            </w:r>
            <w:r w:rsidR="00EF33DF" w:rsidRPr="00913596">
              <w:rPr>
                <w:rFonts w:ascii="Times New Roman" w:hAnsi="Times New Roman"/>
                <w:bCs/>
                <w:color w:val="000000" w:themeColor="text1"/>
                <w:sz w:val="24"/>
                <w:szCs w:val="24"/>
              </w:rPr>
              <w:t xml:space="preserve"> </w:t>
            </w:r>
            <w:r w:rsidR="002A616A" w:rsidRPr="00913596">
              <w:rPr>
                <w:rFonts w:ascii="Times New Roman" w:hAnsi="Times New Roman"/>
                <w:bCs/>
                <w:color w:val="000000" w:themeColor="text1"/>
                <w:sz w:val="24"/>
                <w:szCs w:val="24"/>
              </w:rPr>
              <w:t>Radio Moldova</w:t>
            </w:r>
            <w:r w:rsidR="0042219C" w:rsidRPr="00913596">
              <w:rPr>
                <w:rFonts w:ascii="Times New Roman" w:hAnsi="Times New Roman"/>
                <w:bCs/>
                <w:color w:val="000000" w:themeColor="text1"/>
                <w:sz w:val="24"/>
                <w:szCs w:val="24"/>
                <w:lang w:val="en-US"/>
              </w:rPr>
              <w:t xml:space="preserve"> </w:t>
            </w:r>
            <w:r w:rsidR="0042219C" w:rsidRPr="00913596">
              <w:rPr>
                <w:rFonts w:ascii="Times New Roman" w:hAnsi="Times New Roman"/>
                <w:bCs/>
                <w:color w:val="000000" w:themeColor="text1"/>
                <w:sz w:val="24"/>
                <w:szCs w:val="24"/>
                <w:lang w:val="ro-MD"/>
              </w:rPr>
              <w:t>Comrat</w:t>
            </w:r>
            <w:r w:rsidR="002A616A" w:rsidRPr="00913596">
              <w:rPr>
                <w:rFonts w:ascii="Times New Roman" w:hAnsi="Times New Roman"/>
                <w:bCs/>
                <w:color w:val="000000" w:themeColor="text1"/>
                <w:sz w:val="24"/>
                <w:szCs w:val="24"/>
              </w:rPr>
              <w:t xml:space="preserve"> în primele 10 zile de la începutul campaniei electorale pe adresa:</w:t>
            </w:r>
            <w:r w:rsidR="00EF33DF" w:rsidRPr="00913596">
              <w:rPr>
                <w:rFonts w:ascii="Times New Roman" w:eastAsia="Times New Roman" w:hAnsi="Times New Roman"/>
                <w:bCs/>
                <w:color w:val="000000" w:themeColor="text1"/>
                <w:sz w:val="24"/>
                <w:szCs w:val="24"/>
              </w:rPr>
              <w:t xml:space="preserve"> </w:t>
            </w:r>
            <w:r w:rsidR="003B7409" w:rsidRPr="00913596">
              <w:rPr>
                <w:rFonts w:ascii="Times New Roman" w:eastAsia="Times New Roman" w:hAnsi="Times New Roman"/>
                <w:bCs/>
                <w:color w:val="000000" w:themeColor="text1"/>
                <w:sz w:val="24"/>
                <w:szCs w:val="24"/>
              </w:rPr>
              <w:t>Casa Radio, or. Chișinău, str. Miorița 1, biroul 603 (anticamera) sau 60</w:t>
            </w:r>
            <w:r w:rsidR="003B7409" w:rsidRPr="00913596">
              <w:rPr>
                <w:rFonts w:ascii="Times New Roman" w:eastAsia="Times New Roman" w:hAnsi="Times New Roman"/>
                <w:bCs/>
                <w:color w:val="000000" w:themeColor="text1"/>
                <w:sz w:val="24"/>
                <w:szCs w:val="24"/>
                <w:lang w:val="en-US"/>
              </w:rPr>
              <w:t>6</w:t>
            </w:r>
            <w:r w:rsidR="003B7409" w:rsidRPr="00913596">
              <w:rPr>
                <w:rFonts w:ascii="Times New Roman" w:eastAsia="Times New Roman" w:hAnsi="Times New Roman"/>
                <w:bCs/>
                <w:color w:val="000000" w:themeColor="text1"/>
                <w:sz w:val="24"/>
                <w:szCs w:val="24"/>
              </w:rPr>
              <w:t xml:space="preserve"> (Planificare programe,</w:t>
            </w:r>
            <w:r w:rsidR="003B7409" w:rsidRPr="00913596">
              <w:rPr>
                <w:rFonts w:ascii="Times New Roman" w:eastAsia="Times New Roman" w:hAnsi="Times New Roman"/>
                <w:bCs/>
                <w:color w:val="000000" w:themeColor="text1"/>
                <w:sz w:val="24"/>
                <w:szCs w:val="24"/>
                <w:lang w:val="en-US"/>
              </w:rPr>
              <w:t xml:space="preserve"> </w:t>
            </w:r>
            <w:r w:rsidR="003B7409" w:rsidRPr="00913596">
              <w:rPr>
                <w:rFonts w:ascii="Times New Roman" w:eastAsia="Times New Roman" w:hAnsi="Times New Roman"/>
                <w:bCs/>
                <w:color w:val="000000" w:themeColor="text1"/>
                <w:sz w:val="24"/>
                <w:szCs w:val="24"/>
                <w:lang w:val="ro-MD"/>
              </w:rPr>
              <w:t>Radio Moldova Comrat</w:t>
            </w:r>
            <w:r w:rsidR="003B7409" w:rsidRPr="00913596">
              <w:rPr>
                <w:rFonts w:ascii="Times New Roman" w:eastAsia="Times New Roman" w:hAnsi="Times New Roman"/>
                <w:bCs/>
                <w:color w:val="000000" w:themeColor="text1"/>
                <w:sz w:val="24"/>
                <w:szCs w:val="24"/>
              </w:rPr>
              <w:t>), între orele 10.00 și 15.30</w:t>
            </w:r>
            <w:r w:rsidR="00FF7B7F" w:rsidRPr="00913596">
              <w:rPr>
                <w:rFonts w:ascii="Times New Roman" w:hAnsi="Times New Roman"/>
                <w:bCs/>
                <w:color w:val="000000" w:themeColor="text1"/>
                <w:sz w:val="24"/>
                <w:szCs w:val="24"/>
              </w:rPr>
              <w:t xml:space="preserve">. </w:t>
            </w:r>
            <w:r w:rsidRPr="00913596">
              <w:rPr>
                <w:rFonts w:ascii="Times New Roman" w:hAnsi="Times New Roman"/>
                <w:bCs/>
                <w:color w:val="000000" w:themeColor="text1"/>
                <w:sz w:val="24"/>
                <w:szCs w:val="24"/>
              </w:rPr>
              <w:t>Acești timpi de antenă vor fi acordați în mod  integral în primele 15 zile de la începerea campaniei electorale. Timpii gratuiți, utilizați pentru expunerea programelor electorale în cadrul emisiunilor de promovare electorală, vor fi difuzați separat de alte conținuturi audiovizuale și evidențiați prin semnale vizuale unice cu mențiunea  „Emisiune de promovare electorală”</w:t>
            </w:r>
            <w:r w:rsidR="009E3773" w:rsidRPr="00913596">
              <w:rPr>
                <w:rFonts w:ascii="Times New Roman" w:hAnsi="Times New Roman"/>
                <w:bCs/>
                <w:color w:val="000000" w:themeColor="text1"/>
                <w:sz w:val="24"/>
                <w:szCs w:val="24"/>
              </w:rPr>
              <w:t xml:space="preserve"> (în limba română, găgăuză și rusă)</w:t>
            </w:r>
            <w:r w:rsidRPr="00913596">
              <w:rPr>
                <w:rFonts w:ascii="Times New Roman" w:hAnsi="Times New Roman"/>
                <w:bCs/>
                <w:color w:val="000000" w:themeColor="text1"/>
                <w:sz w:val="24"/>
                <w:szCs w:val="24"/>
              </w:rPr>
              <w:t>, la început și la final.</w:t>
            </w:r>
          </w:p>
          <w:p w14:paraId="0B1D62DD" w14:textId="77777777" w:rsidR="00494D20" w:rsidRPr="00913596" w:rsidRDefault="00494D20" w:rsidP="00494D20">
            <w:pPr>
              <w:ind w:left="60"/>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În cadrul emisiunilor de promovare electorală se interzice:</w:t>
            </w:r>
          </w:p>
          <w:p w14:paraId="01667C2D" w14:textId="77777777" w:rsidR="00494D20" w:rsidRPr="00913596" w:rsidRDefault="00494D20" w:rsidP="00494D20">
            <w:pPr>
              <w:ind w:left="60"/>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1) discursul care incită la ură;</w:t>
            </w:r>
          </w:p>
          <w:p w14:paraId="53B66D30" w14:textId="77777777" w:rsidR="00494D20" w:rsidRPr="00913596" w:rsidRDefault="00494D20" w:rsidP="00494D20">
            <w:pPr>
              <w:ind w:left="60"/>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2) dezinformarea;</w:t>
            </w:r>
          </w:p>
          <w:p w14:paraId="1887B60A" w14:textId="77777777" w:rsidR="00494D20" w:rsidRPr="00913596" w:rsidRDefault="00494D20" w:rsidP="00494D20">
            <w:pPr>
              <w:ind w:left="60"/>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3) mesajele care justifică războaiele de agresiune, neagă crimele de război și crimele împotriva umanității, alte mesaje expres interzise de lege;</w:t>
            </w:r>
          </w:p>
          <w:p w14:paraId="295F5648" w14:textId="77777777" w:rsidR="00494D20" w:rsidRPr="00913596" w:rsidRDefault="00494D20" w:rsidP="00494D20">
            <w:pPr>
              <w:ind w:left="60"/>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4) utilizarea limbajului sexist.</w:t>
            </w:r>
          </w:p>
          <w:p w14:paraId="497DC7EC" w14:textId="389E8BB8" w:rsidR="00494D20" w:rsidRPr="00913596" w:rsidRDefault="00494D20" w:rsidP="00494D20">
            <w:pPr>
              <w:ind w:left="60"/>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Înregistrările care nu vor corespunde prevederilor legale vor fi restituite concurenților electorali pentru a fi aduse în conformitate cu cerințele stipulate în legislație. Acestea vor fi acceptate pentru emisie, în cazul în care corespund tuturor rigorilor, dacă vor fi prezentate repetat Radio Moldova</w:t>
            </w:r>
            <w:r w:rsidR="00207CD5" w:rsidRPr="00913596">
              <w:rPr>
                <w:rFonts w:ascii="Times New Roman" w:hAnsi="Times New Roman"/>
                <w:bCs/>
                <w:color w:val="000000" w:themeColor="text1"/>
                <w:sz w:val="24"/>
                <w:szCs w:val="24"/>
              </w:rPr>
              <w:t xml:space="preserve"> Comrat</w:t>
            </w:r>
            <w:r w:rsidRPr="00913596">
              <w:rPr>
                <w:rFonts w:ascii="Times New Roman" w:hAnsi="Times New Roman"/>
                <w:bCs/>
                <w:color w:val="000000" w:themeColor="text1"/>
                <w:sz w:val="24"/>
                <w:szCs w:val="24"/>
              </w:rPr>
              <w:t xml:space="preserve">, după rectificare, cel târziu în ziua a </w:t>
            </w:r>
            <w:r w:rsidRPr="00913596">
              <w:rPr>
                <w:rFonts w:ascii="Times New Roman" w:hAnsi="Times New Roman"/>
                <w:bCs/>
                <w:color w:val="FF0000"/>
                <w:sz w:val="24"/>
                <w:szCs w:val="24"/>
              </w:rPr>
              <w:t>1</w:t>
            </w:r>
            <w:r w:rsidR="00913596" w:rsidRPr="00913596">
              <w:rPr>
                <w:rFonts w:ascii="Times New Roman" w:hAnsi="Times New Roman"/>
                <w:bCs/>
                <w:color w:val="FF0000"/>
                <w:sz w:val="24"/>
                <w:szCs w:val="24"/>
              </w:rPr>
              <w:t>0</w:t>
            </w:r>
            <w:r w:rsidRPr="00913596">
              <w:rPr>
                <w:rFonts w:ascii="Times New Roman" w:hAnsi="Times New Roman"/>
                <w:bCs/>
                <w:color w:val="000000" w:themeColor="text1"/>
                <w:sz w:val="24"/>
                <w:szCs w:val="24"/>
              </w:rPr>
              <w:t xml:space="preserve">-a de campanie electorală. </w:t>
            </w:r>
          </w:p>
          <w:p w14:paraId="441092D5" w14:textId="77777777" w:rsidR="00494D20" w:rsidRPr="00913596" w:rsidRDefault="00494D20" w:rsidP="00FC68B0">
            <w:pPr>
              <w:ind w:left="60"/>
              <w:jc w:val="both"/>
              <w:rPr>
                <w:rFonts w:ascii="Times New Roman" w:hAnsi="Times New Roman"/>
                <w:bCs/>
                <w:color w:val="000000" w:themeColor="text1"/>
                <w:sz w:val="24"/>
                <w:szCs w:val="24"/>
              </w:rPr>
            </w:pPr>
          </w:p>
          <w:p w14:paraId="5FD189C6" w14:textId="2D56FB81" w:rsidR="00B56AC9" w:rsidRPr="00913596" w:rsidRDefault="00B56AC9" w:rsidP="00535A92">
            <w:pPr>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 xml:space="preserve">Spațiu de emisie pentru emisiunile de promovare electorală: </w:t>
            </w:r>
            <w:r w:rsidR="00036FAA" w:rsidRPr="00913596">
              <w:rPr>
                <w:rFonts w:ascii="Times New Roman" w:hAnsi="Times New Roman"/>
                <w:bCs/>
                <w:color w:val="000000" w:themeColor="text1"/>
                <w:sz w:val="24"/>
                <w:szCs w:val="24"/>
              </w:rPr>
              <w:t>10</w:t>
            </w:r>
            <w:r w:rsidR="00036FAA" w:rsidRPr="00913596">
              <w:rPr>
                <w:rFonts w:ascii="Times New Roman" w:hAnsi="Times New Roman"/>
                <w:bCs/>
                <w:color w:val="000000" w:themeColor="text1"/>
                <w:sz w:val="24"/>
                <w:szCs w:val="24"/>
                <w:lang w:val="ro-MD"/>
              </w:rPr>
              <w:t xml:space="preserve">:10-10:30, </w:t>
            </w:r>
            <w:r w:rsidRPr="00913596">
              <w:rPr>
                <w:rFonts w:ascii="Times New Roman" w:hAnsi="Times New Roman"/>
                <w:bCs/>
                <w:color w:val="000000" w:themeColor="text1"/>
                <w:sz w:val="24"/>
                <w:szCs w:val="24"/>
              </w:rPr>
              <w:t>1</w:t>
            </w:r>
            <w:r w:rsidR="00036FAA" w:rsidRPr="00913596">
              <w:rPr>
                <w:rFonts w:ascii="Times New Roman" w:hAnsi="Times New Roman"/>
                <w:bCs/>
                <w:color w:val="000000" w:themeColor="text1"/>
                <w:sz w:val="24"/>
                <w:szCs w:val="24"/>
              </w:rPr>
              <w:t>4</w:t>
            </w:r>
            <w:r w:rsidRPr="00913596">
              <w:rPr>
                <w:rFonts w:ascii="Times New Roman" w:hAnsi="Times New Roman"/>
                <w:bCs/>
                <w:color w:val="000000" w:themeColor="text1"/>
                <w:sz w:val="24"/>
                <w:szCs w:val="24"/>
              </w:rPr>
              <w:t>.</w:t>
            </w:r>
            <w:r w:rsidR="00EF33DF" w:rsidRPr="00913596">
              <w:rPr>
                <w:rFonts w:ascii="Times New Roman" w:hAnsi="Times New Roman"/>
                <w:bCs/>
                <w:color w:val="000000" w:themeColor="text1"/>
                <w:sz w:val="24"/>
                <w:szCs w:val="24"/>
              </w:rPr>
              <w:t>10</w:t>
            </w:r>
            <w:r w:rsidRPr="00913596">
              <w:rPr>
                <w:rFonts w:ascii="Times New Roman" w:hAnsi="Times New Roman"/>
                <w:bCs/>
                <w:color w:val="000000" w:themeColor="text1"/>
                <w:sz w:val="24"/>
                <w:szCs w:val="24"/>
              </w:rPr>
              <w:t>-1</w:t>
            </w:r>
            <w:r w:rsidR="00036FAA" w:rsidRPr="00913596">
              <w:rPr>
                <w:rFonts w:ascii="Times New Roman" w:hAnsi="Times New Roman"/>
                <w:bCs/>
                <w:color w:val="000000" w:themeColor="text1"/>
                <w:sz w:val="24"/>
                <w:szCs w:val="24"/>
              </w:rPr>
              <w:t>5</w:t>
            </w:r>
            <w:r w:rsidRPr="00913596">
              <w:rPr>
                <w:rFonts w:ascii="Times New Roman" w:hAnsi="Times New Roman"/>
                <w:bCs/>
                <w:color w:val="000000" w:themeColor="text1"/>
                <w:sz w:val="24"/>
                <w:szCs w:val="24"/>
              </w:rPr>
              <w:t>.</w:t>
            </w:r>
            <w:r w:rsidR="00036FAA" w:rsidRPr="00913596">
              <w:rPr>
                <w:rFonts w:ascii="Times New Roman" w:hAnsi="Times New Roman"/>
                <w:bCs/>
                <w:color w:val="000000" w:themeColor="text1"/>
                <w:sz w:val="24"/>
                <w:szCs w:val="24"/>
              </w:rPr>
              <w:t>00</w:t>
            </w:r>
            <w:r w:rsidRPr="00913596">
              <w:rPr>
                <w:rFonts w:ascii="Times New Roman" w:hAnsi="Times New Roman"/>
                <w:bCs/>
                <w:color w:val="000000" w:themeColor="text1"/>
                <w:sz w:val="24"/>
                <w:szCs w:val="24"/>
              </w:rPr>
              <w:t xml:space="preserve">, în perioada </w:t>
            </w:r>
            <w:r w:rsidR="00FF7B7F" w:rsidRPr="00913596">
              <w:rPr>
                <w:rFonts w:ascii="Times New Roman" w:hAnsi="Times New Roman"/>
                <w:bCs/>
                <w:color w:val="000000" w:themeColor="text1"/>
                <w:sz w:val="24"/>
                <w:szCs w:val="24"/>
              </w:rPr>
              <w:t>10-12</w:t>
            </w:r>
            <w:r w:rsidRPr="00913596">
              <w:rPr>
                <w:rFonts w:ascii="Times New Roman" w:hAnsi="Times New Roman"/>
                <w:bCs/>
                <w:color w:val="000000" w:themeColor="text1"/>
                <w:sz w:val="24"/>
                <w:szCs w:val="24"/>
              </w:rPr>
              <w:t xml:space="preserve"> septembrie</w:t>
            </w:r>
            <w:r w:rsidR="00FF7B7F" w:rsidRPr="00913596">
              <w:rPr>
                <w:rFonts w:ascii="Times New Roman" w:hAnsi="Times New Roman"/>
                <w:bCs/>
                <w:color w:val="000000" w:themeColor="text1"/>
                <w:sz w:val="24"/>
                <w:szCs w:val="24"/>
              </w:rPr>
              <w:t xml:space="preserve"> 2025.</w:t>
            </w:r>
            <w:r w:rsidR="00EB17C1" w:rsidRPr="00913596">
              <w:rPr>
                <w:rFonts w:ascii="Times New Roman" w:hAnsi="Times New Roman"/>
                <w:bCs/>
                <w:color w:val="000000" w:themeColor="text1"/>
                <w:sz w:val="24"/>
                <w:szCs w:val="24"/>
              </w:rPr>
              <w:t xml:space="preserve"> </w:t>
            </w:r>
          </w:p>
          <w:p w14:paraId="7986A283" w14:textId="13D40119" w:rsidR="00A05329" w:rsidRPr="00913596" w:rsidRDefault="00A05329" w:rsidP="0042219C">
            <w:pPr>
              <w:rPr>
                <w:bCs/>
                <w:color w:val="000000" w:themeColor="text1"/>
                <w:sz w:val="24"/>
                <w:szCs w:val="24"/>
              </w:rPr>
            </w:pPr>
          </w:p>
          <w:p w14:paraId="3DA7EBBB" w14:textId="3301E376" w:rsidR="00B56AC9" w:rsidRPr="00913596" w:rsidRDefault="00B56AC9" w:rsidP="00535A92">
            <w:pPr>
              <w:pStyle w:val="TableParagraph"/>
              <w:numPr>
                <w:ilvl w:val="0"/>
                <w:numId w:val="1"/>
              </w:numPr>
              <w:rPr>
                <w:bCs/>
                <w:color w:val="000000" w:themeColor="text1"/>
                <w:sz w:val="24"/>
                <w:szCs w:val="24"/>
              </w:rPr>
            </w:pPr>
            <w:r w:rsidRPr="00913596">
              <w:rPr>
                <w:b/>
                <w:color w:val="000000" w:themeColor="text1"/>
                <w:sz w:val="24"/>
                <w:szCs w:val="24"/>
              </w:rPr>
              <w:t>Programele de publicitate electorală</w:t>
            </w:r>
            <w:r w:rsidR="009E3773" w:rsidRPr="00913596">
              <w:rPr>
                <w:b/>
                <w:color w:val="000000" w:themeColor="text1"/>
                <w:sz w:val="24"/>
                <w:szCs w:val="24"/>
              </w:rPr>
              <w:t xml:space="preserve"> </w:t>
            </w:r>
            <w:r w:rsidR="009E3773" w:rsidRPr="00913596">
              <w:rPr>
                <w:bCs/>
                <w:color w:val="000000" w:themeColor="text1"/>
                <w:sz w:val="24"/>
                <w:szCs w:val="24"/>
              </w:rPr>
              <w:t xml:space="preserve">(în limba română, găgăuză </w:t>
            </w:r>
            <w:r w:rsidR="00207CD5" w:rsidRPr="00913596">
              <w:rPr>
                <w:bCs/>
                <w:color w:val="000000" w:themeColor="text1"/>
                <w:sz w:val="24"/>
                <w:szCs w:val="24"/>
              </w:rPr>
              <w:t xml:space="preserve">sau </w:t>
            </w:r>
            <w:r w:rsidR="009E3773" w:rsidRPr="00913596">
              <w:rPr>
                <w:bCs/>
                <w:color w:val="000000" w:themeColor="text1"/>
                <w:sz w:val="24"/>
                <w:szCs w:val="24"/>
              </w:rPr>
              <w:t>rusă)</w:t>
            </w:r>
            <w:r w:rsidRPr="00913596">
              <w:rPr>
                <w:bCs/>
                <w:color w:val="000000" w:themeColor="text1"/>
                <w:sz w:val="24"/>
                <w:szCs w:val="24"/>
              </w:rPr>
              <w:t>:</w:t>
            </w:r>
          </w:p>
          <w:p w14:paraId="6E0B4570" w14:textId="69A4F9AA" w:rsidR="00B56AC9" w:rsidRPr="00913596" w:rsidRDefault="00B56AC9" w:rsidP="00583324">
            <w:pPr>
              <w:pStyle w:val="TableParagraph"/>
              <w:ind w:left="60"/>
              <w:jc w:val="both"/>
              <w:rPr>
                <w:bCs/>
                <w:i/>
                <w:color w:val="000000" w:themeColor="text1"/>
                <w:sz w:val="24"/>
                <w:szCs w:val="24"/>
              </w:rPr>
            </w:pPr>
            <w:r w:rsidRPr="00913596">
              <w:rPr>
                <w:bCs/>
                <w:color w:val="000000" w:themeColor="text1"/>
                <w:sz w:val="24"/>
                <w:szCs w:val="24"/>
              </w:rPr>
              <w:lastRenderedPageBreak/>
              <w:t xml:space="preserve">Programele de publicitate electorală pentru concurenții electorali vor fi acordate în conformitate cu prevederile </w:t>
            </w:r>
            <w:r w:rsidRPr="00913596">
              <w:rPr>
                <w:bCs/>
                <w:i/>
                <w:color w:val="000000" w:themeColor="text1"/>
                <w:sz w:val="24"/>
                <w:szCs w:val="24"/>
              </w:rPr>
              <w:t xml:space="preserve">Regulamentului privind reflectarea alegerilor de către instituțiile mass-media </w:t>
            </w:r>
            <w:r w:rsidRPr="00913596">
              <w:rPr>
                <w:bCs/>
                <w:color w:val="000000" w:themeColor="text1"/>
                <w:sz w:val="24"/>
                <w:szCs w:val="24"/>
              </w:rPr>
              <w:t>și anume:</w:t>
            </w:r>
          </w:p>
          <w:p w14:paraId="4173D817" w14:textId="77777777" w:rsidR="00B56AC9" w:rsidRPr="00913596" w:rsidRDefault="00B56AC9" w:rsidP="00583324">
            <w:pPr>
              <w:pStyle w:val="TableParagraph"/>
              <w:ind w:left="60"/>
              <w:jc w:val="both"/>
              <w:rPr>
                <w:bCs/>
                <w:color w:val="000000" w:themeColor="text1"/>
                <w:sz w:val="24"/>
                <w:szCs w:val="24"/>
              </w:rPr>
            </w:pPr>
            <w:r w:rsidRPr="00913596">
              <w:rPr>
                <w:bCs/>
                <w:color w:val="000000" w:themeColor="text1"/>
                <w:sz w:val="24"/>
                <w:szCs w:val="24"/>
              </w:rPr>
              <w:t>gratuit - câte 1 minut pe zi fiecărui concurent electoral;</w:t>
            </w:r>
          </w:p>
          <w:p w14:paraId="1435D4AF" w14:textId="77777777" w:rsidR="00B56AC9" w:rsidRPr="00913596" w:rsidRDefault="00B56AC9" w:rsidP="00583324">
            <w:pPr>
              <w:pStyle w:val="TableParagraph"/>
              <w:ind w:left="60"/>
              <w:jc w:val="both"/>
              <w:rPr>
                <w:bCs/>
                <w:color w:val="000000" w:themeColor="text1"/>
                <w:sz w:val="24"/>
                <w:szCs w:val="24"/>
              </w:rPr>
            </w:pPr>
            <w:r w:rsidRPr="00913596">
              <w:rPr>
                <w:bCs/>
                <w:color w:val="000000" w:themeColor="text1"/>
                <w:sz w:val="24"/>
                <w:szCs w:val="24"/>
              </w:rPr>
              <w:t>cu plată - cel mult 2 minute pe zi fiecărui concurent electoral.</w:t>
            </w:r>
          </w:p>
          <w:p w14:paraId="702CE762" w14:textId="77777777" w:rsidR="00B56AC9" w:rsidRPr="00913596" w:rsidRDefault="00B56AC9" w:rsidP="00535A92">
            <w:pPr>
              <w:pStyle w:val="TableParagraph"/>
              <w:ind w:left="60"/>
              <w:rPr>
                <w:bCs/>
                <w:color w:val="000000" w:themeColor="text1"/>
                <w:sz w:val="24"/>
                <w:szCs w:val="24"/>
              </w:rPr>
            </w:pPr>
          </w:p>
          <w:p w14:paraId="1F4C0D43" w14:textId="7EE55469" w:rsidR="00B56AC9" w:rsidRPr="00913596" w:rsidRDefault="00B56AC9" w:rsidP="00FF24CA">
            <w:pPr>
              <w:pStyle w:val="TableParagraph"/>
              <w:ind w:left="60"/>
              <w:rPr>
                <w:bCs/>
                <w:color w:val="000000" w:themeColor="text1"/>
                <w:sz w:val="24"/>
                <w:szCs w:val="24"/>
              </w:rPr>
            </w:pPr>
            <w:r w:rsidRPr="00913596">
              <w:rPr>
                <w:bCs/>
                <w:color w:val="000000" w:themeColor="text1"/>
                <w:sz w:val="24"/>
                <w:szCs w:val="24"/>
              </w:rPr>
              <w:t xml:space="preserve">Timpi de antenă pentru publicitate gratuită pentru alegerile </w:t>
            </w:r>
            <w:r w:rsidR="00FF24CA" w:rsidRPr="00913596">
              <w:rPr>
                <w:bCs/>
                <w:color w:val="000000" w:themeColor="text1"/>
                <w:sz w:val="24"/>
                <w:szCs w:val="24"/>
              </w:rPr>
              <w:t>parlamentare din 28 septembrie 2025</w:t>
            </w:r>
            <w:r w:rsidRPr="00913596">
              <w:rPr>
                <w:bCs/>
                <w:color w:val="000000" w:themeColor="text1"/>
                <w:sz w:val="24"/>
                <w:szCs w:val="24"/>
              </w:rPr>
              <w:t>:</w:t>
            </w:r>
          </w:p>
          <w:p w14:paraId="43A58E91" w14:textId="77777777" w:rsidR="00B56AC9" w:rsidRPr="00913596" w:rsidRDefault="00B56AC9" w:rsidP="00553988">
            <w:pPr>
              <w:rPr>
                <w:rFonts w:ascii="Times New Roman" w:hAnsi="Times New Roman"/>
                <w:bCs/>
                <w:color w:val="000000" w:themeColor="text1"/>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913596" w:rsidRPr="00913596" w14:paraId="7A7B49D5" w14:textId="77777777" w:rsidTr="00485DAB">
              <w:trPr>
                <w:trHeight w:val="193"/>
              </w:trPr>
              <w:tc>
                <w:tcPr>
                  <w:tcW w:w="1177" w:type="dxa"/>
                </w:tcPr>
                <w:p w14:paraId="6397434F" w14:textId="77777777" w:rsidR="00B56AC9" w:rsidRPr="00913596" w:rsidRDefault="00B56AC9"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Start</w:t>
                  </w:r>
                </w:p>
              </w:tc>
              <w:tc>
                <w:tcPr>
                  <w:tcW w:w="1229" w:type="dxa"/>
                </w:tcPr>
                <w:p w14:paraId="3CFE25F6" w14:textId="77777777" w:rsidR="00B56AC9" w:rsidRPr="00913596" w:rsidRDefault="00B56AC9"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End</w:t>
                  </w:r>
                </w:p>
              </w:tc>
              <w:tc>
                <w:tcPr>
                  <w:tcW w:w="1879" w:type="dxa"/>
                </w:tcPr>
                <w:p w14:paraId="7D03164C" w14:textId="77777777" w:rsidR="00B56AC9" w:rsidRPr="00913596" w:rsidRDefault="00B56AC9"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Plasare</w:t>
                  </w:r>
                </w:p>
              </w:tc>
            </w:tr>
            <w:tr w:rsidR="00913596" w:rsidRPr="00913596" w14:paraId="463D14A2" w14:textId="77777777" w:rsidTr="00485DAB">
              <w:trPr>
                <w:trHeight w:val="193"/>
              </w:trPr>
              <w:tc>
                <w:tcPr>
                  <w:tcW w:w="1177" w:type="dxa"/>
                </w:tcPr>
                <w:p w14:paraId="68D2ED23" w14:textId="7F4B4143" w:rsidR="00106545" w:rsidRPr="00913596" w:rsidRDefault="00106545" w:rsidP="007829A9">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0</w:t>
                  </w:r>
                  <w:r w:rsidR="00036FAA" w:rsidRPr="00913596">
                    <w:rPr>
                      <w:rFonts w:ascii="Times New Roman" w:hAnsi="Times New Roman"/>
                      <w:bCs/>
                      <w:color w:val="000000" w:themeColor="text1"/>
                      <w:sz w:val="24"/>
                      <w:szCs w:val="24"/>
                      <w:lang w:val="ro-RO"/>
                    </w:rPr>
                    <w:t>6</w:t>
                  </w:r>
                  <w:r w:rsidR="005C6AB3" w:rsidRPr="00913596">
                    <w:rPr>
                      <w:rFonts w:ascii="Times New Roman" w:hAnsi="Times New Roman"/>
                      <w:bCs/>
                      <w:color w:val="000000" w:themeColor="text1"/>
                      <w:sz w:val="24"/>
                      <w:szCs w:val="24"/>
                      <w:lang w:val="ro-RO"/>
                    </w:rPr>
                    <w:t>:</w:t>
                  </w:r>
                  <w:r w:rsidR="007829A9" w:rsidRPr="00913596">
                    <w:rPr>
                      <w:rFonts w:ascii="Times New Roman" w:hAnsi="Times New Roman"/>
                      <w:bCs/>
                      <w:color w:val="000000" w:themeColor="text1"/>
                      <w:sz w:val="24"/>
                      <w:szCs w:val="24"/>
                      <w:lang w:val="ro-RO"/>
                    </w:rPr>
                    <w:t>3</w:t>
                  </w:r>
                  <w:r w:rsidR="005C6AB3" w:rsidRPr="00913596">
                    <w:rPr>
                      <w:rFonts w:ascii="Times New Roman" w:hAnsi="Times New Roman"/>
                      <w:bCs/>
                      <w:color w:val="000000" w:themeColor="text1"/>
                      <w:sz w:val="24"/>
                      <w:szCs w:val="24"/>
                      <w:lang w:val="ro-RO"/>
                    </w:rPr>
                    <w:t>5</w:t>
                  </w:r>
                </w:p>
              </w:tc>
              <w:tc>
                <w:tcPr>
                  <w:tcW w:w="1229" w:type="dxa"/>
                </w:tcPr>
                <w:p w14:paraId="7EE055BE" w14:textId="2C9D1CAE" w:rsidR="00106545" w:rsidRPr="00913596" w:rsidRDefault="00106545"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0</w:t>
                  </w:r>
                  <w:r w:rsidR="005C6AB3" w:rsidRPr="00913596">
                    <w:rPr>
                      <w:rFonts w:ascii="Times New Roman" w:hAnsi="Times New Roman"/>
                      <w:bCs/>
                      <w:color w:val="000000" w:themeColor="text1"/>
                      <w:sz w:val="24"/>
                      <w:szCs w:val="24"/>
                      <w:lang w:val="ro-RO"/>
                    </w:rPr>
                    <w:t>7:00</w:t>
                  </w:r>
                </w:p>
              </w:tc>
              <w:tc>
                <w:tcPr>
                  <w:tcW w:w="1879" w:type="dxa"/>
                </w:tcPr>
                <w:p w14:paraId="7F4647CA" w14:textId="41409B2C" w:rsidR="00106545" w:rsidRPr="00913596" w:rsidRDefault="00106545"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Luni-duminică</w:t>
                  </w:r>
                </w:p>
              </w:tc>
            </w:tr>
            <w:tr w:rsidR="00913596" w:rsidRPr="00913596" w14:paraId="0DEF5D87" w14:textId="77777777" w:rsidTr="00485DAB">
              <w:trPr>
                <w:trHeight w:val="122"/>
              </w:trPr>
              <w:tc>
                <w:tcPr>
                  <w:tcW w:w="1177" w:type="dxa"/>
                </w:tcPr>
                <w:p w14:paraId="66CC63B1" w14:textId="78AEC662" w:rsidR="00B56AC9" w:rsidRPr="00913596" w:rsidRDefault="0042219C" w:rsidP="007829A9">
                  <w:pPr>
                    <w:pStyle w:val="TableParagraph"/>
                    <w:ind w:left="0"/>
                    <w:jc w:val="center"/>
                    <w:rPr>
                      <w:bCs/>
                      <w:color w:val="000000" w:themeColor="text1"/>
                      <w:sz w:val="24"/>
                      <w:szCs w:val="24"/>
                    </w:rPr>
                  </w:pPr>
                  <w:r w:rsidRPr="00913596">
                    <w:rPr>
                      <w:bCs/>
                      <w:color w:val="000000" w:themeColor="text1"/>
                      <w:sz w:val="24"/>
                      <w:szCs w:val="24"/>
                    </w:rPr>
                    <w:t>19</w:t>
                  </w:r>
                  <w:r w:rsidR="00B56AC9" w:rsidRPr="00913596">
                    <w:rPr>
                      <w:bCs/>
                      <w:color w:val="000000" w:themeColor="text1"/>
                      <w:sz w:val="24"/>
                      <w:szCs w:val="24"/>
                    </w:rPr>
                    <w:t>:</w:t>
                  </w:r>
                  <w:r w:rsidR="007829A9" w:rsidRPr="00913596">
                    <w:rPr>
                      <w:bCs/>
                      <w:color w:val="000000" w:themeColor="text1"/>
                      <w:sz w:val="24"/>
                      <w:szCs w:val="24"/>
                    </w:rPr>
                    <w:t>35</w:t>
                  </w:r>
                </w:p>
              </w:tc>
              <w:tc>
                <w:tcPr>
                  <w:tcW w:w="1229" w:type="dxa"/>
                </w:tcPr>
                <w:p w14:paraId="4A196C1F" w14:textId="64BC280C" w:rsidR="00B56AC9" w:rsidRPr="00913596" w:rsidRDefault="007829A9" w:rsidP="00583324">
                  <w:pPr>
                    <w:pStyle w:val="TableParagraph"/>
                    <w:ind w:left="0"/>
                    <w:jc w:val="center"/>
                    <w:rPr>
                      <w:bCs/>
                      <w:color w:val="000000" w:themeColor="text1"/>
                      <w:sz w:val="24"/>
                      <w:szCs w:val="24"/>
                    </w:rPr>
                  </w:pPr>
                  <w:r w:rsidRPr="00913596">
                    <w:rPr>
                      <w:bCs/>
                      <w:color w:val="000000" w:themeColor="text1"/>
                      <w:sz w:val="24"/>
                      <w:szCs w:val="24"/>
                    </w:rPr>
                    <w:t>20</w:t>
                  </w:r>
                  <w:r w:rsidR="00B56AC9" w:rsidRPr="00913596">
                    <w:rPr>
                      <w:bCs/>
                      <w:color w:val="000000" w:themeColor="text1"/>
                      <w:sz w:val="24"/>
                      <w:szCs w:val="24"/>
                    </w:rPr>
                    <w:t>:</w:t>
                  </w:r>
                  <w:r w:rsidRPr="00913596">
                    <w:rPr>
                      <w:bCs/>
                      <w:color w:val="000000" w:themeColor="text1"/>
                      <w:sz w:val="24"/>
                      <w:szCs w:val="24"/>
                    </w:rPr>
                    <w:t>00</w:t>
                  </w:r>
                </w:p>
              </w:tc>
              <w:tc>
                <w:tcPr>
                  <w:tcW w:w="1879" w:type="dxa"/>
                </w:tcPr>
                <w:p w14:paraId="4C55AD8A" w14:textId="77777777" w:rsidR="00B56AC9" w:rsidRPr="00913596" w:rsidRDefault="00B56AC9"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Luni-duminică</w:t>
                  </w:r>
                </w:p>
              </w:tc>
            </w:tr>
          </w:tbl>
          <w:p w14:paraId="32E3C814" w14:textId="77777777" w:rsidR="00B56AC9" w:rsidRPr="00913596" w:rsidRDefault="00B56AC9" w:rsidP="00220CA6">
            <w:pPr>
              <w:jc w:val="center"/>
              <w:rPr>
                <w:rFonts w:ascii="Times New Roman" w:hAnsi="Times New Roman"/>
                <w:bCs/>
                <w:color w:val="000000" w:themeColor="text1"/>
                <w:sz w:val="24"/>
                <w:szCs w:val="24"/>
              </w:rPr>
            </w:pPr>
          </w:p>
          <w:p w14:paraId="21213F23" w14:textId="16966BB9" w:rsidR="00B56AC9" w:rsidRPr="00913596" w:rsidRDefault="00B56AC9" w:rsidP="00220CA6">
            <w:pPr>
              <w:pStyle w:val="TableParagraph"/>
              <w:ind w:left="60"/>
              <w:rPr>
                <w:bCs/>
                <w:color w:val="000000" w:themeColor="text1"/>
                <w:sz w:val="24"/>
                <w:szCs w:val="24"/>
              </w:rPr>
            </w:pPr>
            <w:r w:rsidRPr="00913596">
              <w:rPr>
                <w:bCs/>
                <w:color w:val="000000" w:themeColor="text1"/>
                <w:sz w:val="24"/>
                <w:szCs w:val="24"/>
              </w:rPr>
              <w:t xml:space="preserve">Timpi de antenă pentru publicitate contra plată pentru alegerile </w:t>
            </w:r>
            <w:r w:rsidR="00FF24CA" w:rsidRPr="00913596">
              <w:rPr>
                <w:bCs/>
                <w:color w:val="000000" w:themeColor="text1"/>
                <w:sz w:val="24"/>
                <w:szCs w:val="24"/>
              </w:rPr>
              <w:t>parlamentare din 28 septembrie 2025:</w:t>
            </w:r>
          </w:p>
          <w:p w14:paraId="137FF603" w14:textId="77777777" w:rsidR="00B56AC9" w:rsidRPr="00913596" w:rsidRDefault="00B56AC9" w:rsidP="00220CA6">
            <w:pPr>
              <w:pStyle w:val="TableParagraph"/>
              <w:ind w:left="60"/>
              <w:rPr>
                <w:bCs/>
                <w:color w:val="000000" w:themeColor="text1"/>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913596" w:rsidRPr="00913596" w14:paraId="28488E53" w14:textId="77777777" w:rsidTr="00485DAB">
              <w:trPr>
                <w:trHeight w:val="193"/>
              </w:trPr>
              <w:tc>
                <w:tcPr>
                  <w:tcW w:w="1177" w:type="dxa"/>
                </w:tcPr>
                <w:p w14:paraId="2F0D91D4" w14:textId="77777777" w:rsidR="00B56AC9" w:rsidRPr="00913596" w:rsidRDefault="00B56AC9"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Start</w:t>
                  </w:r>
                </w:p>
              </w:tc>
              <w:tc>
                <w:tcPr>
                  <w:tcW w:w="1229" w:type="dxa"/>
                </w:tcPr>
                <w:p w14:paraId="36A04975" w14:textId="77777777" w:rsidR="00B56AC9" w:rsidRPr="00913596" w:rsidRDefault="00B56AC9"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End</w:t>
                  </w:r>
                </w:p>
              </w:tc>
              <w:tc>
                <w:tcPr>
                  <w:tcW w:w="1879" w:type="dxa"/>
                </w:tcPr>
                <w:p w14:paraId="3E2EE65F" w14:textId="77777777" w:rsidR="00B56AC9" w:rsidRPr="00913596" w:rsidRDefault="00B56AC9" w:rsidP="00553988">
                  <w:pPr>
                    <w:spacing w:after="0" w:line="240" w:lineRule="auto"/>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Plasare</w:t>
                  </w:r>
                </w:p>
              </w:tc>
            </w:tr>
            <w:tr w:rsidR="00913596" w:rsidRPr="00913596" w14:paraId="494B72B1" w14:textId="77777777" w:rsidTr="00485DAB">
              <w:trPr>
                <w:trHeight w:val="122"/>
              </w:trPr>
              <w:tc>
                <w:tcPr>
                  <w:tcW w:w="1177" w:type="dxa"/>
                </w:tcPr>
                <w:p w14:paraId="0288C865" w14:textId="77777777" w:rsidR="00B56AC9" w:rsidRPr="00913596" w:rsidRDefault="00B56AC9" w:rsidP="004C7422">
                  <w:pPr>
                    <w:pStyle w:val="TableParagraph"/>
                    <w:ind w:left="0"/>
                    <w:jc w:val="center"/>
                    <w:rPr>
                      <w:bCs/>
                      <w:color w:val="000000" w:themeColor="text1"/>
                      <w:sz w:val="24"/>
                      <w:szCs w:val="24"/>
                    </w:rPr>
                  </w:pPr>
                  <w:r w:rsidRPr="00913596">
                    <w:rPr>
                      <w:bCs/>
                      <w:color w:val="000000" w:themeColor="text1"/>
                      <w:sz w:val="24"/>
                      <w:szCs w:val="24"/>
                    </w:rPr>
                    <w:t>07:05</w:t>
                  </w:r>
                </w:p>
              </w:tc>
              <w:tc>
                <w:tcPr>
                  <w:tcW w:w="1229" w:type="dxa"/>
                </w:tcPr>
                <w:p w14:paraId="547C6DAF" w14:textId="39A1EF2C" w:rsidR="00B56AC9" w:rsidRPr="00913596" w:rsidRDefault="00B56AC9" w:rsidP="004C7422">
                  <w:pPr>
                    <w:pStyle w:val="TableParagraph"/>
                    <w:ind w:left="0"/>
                    <w:jc w:val="center"/>
                    <w:rPr>
                      <w:bCs/>
                      <w:color w:val="000000" w:themeColor="text1"/>
                      <w:sz w:val="24"/>
                      <w:szCs w:val="24"/>
                    </w:rPr>
                  </w:pPr>
                  <w:r w:rsidRPr="00913596">
                    <w:rPr>
                      <w:bCs/>
                      <w:color w:val="000000" w:themeColor="text1"/>
                      <w:sz w:val="24"/>
                      <w:szCs w:val="24"/>
                    </w:rPr>
                    <w:t>07:1</w:t>
                  </w:r>
                  <w:r w:rsidR="00FF24CA" w:rsidRPr="00913596">
                    <w:rPr>
                      <w:bCs/>
                      <w:color w:val="000000" w:themeColor="text1"/>
                      <w:sz w:val="24"/>
                      <w:szCs w:val="24"/>
                    </w:rPr>
                    <w:t>5</w:t>
                  </w:r>
                </w:p>
              </w:tc>
              <w:tc>
                <w:tcPr>
                  <w:tcW w:w="1879" w:type="dxa"/>
                </w:tcPr>
                <w:p w14:paraId="4488A5BF" w14:textId="77777777" w:rsidR="00B56AC9" w:rsidRPr="00913596" w:rsidRDefault="00B56AC9" w:rsidP="004C7422">
                  <w:pPr>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Luni-duminică</w:t>
                  </w:r>
                </w:p>
              </w:tc>
            </w:tr>
            <w:tr w:rsidR="00913596" w:rsidRPr="00913596" w14:paraId="0FE82E7E" w14:textId="77777777" w:rsidTr="00485DAB">
              <w:trPr>
                <w:trHeight w:val="140"/>
              </w:trPr>
              <w:tc>
                <w:tcPr>
                  <w:tcW w:w="1177" w:type="dxa"/>
                </w:tcPr>
                <w:p w14:paraId="6E7BD620" w14:textId="6E25EDBF" w:rsidR="00B56AC9" w:rsidRPr="00913596" w:rsidRDefault="00FF24CA" w:rsidP="004C7422">
                  <w:pPr>
                    <w:pStyle w:val="TableParagraph"/>
                    <w:ind w:left="0"/>
                    <w:jc w:val="center"/>
                    <w:rPr>
                      <w:bCs/>
                      <w:color w:val="000000" w:themeColor="text1"/>
                      <w:sz w:val="24"/>
                      <w:szCs w:val="24"/>
                    </w:rPr>
                  </w:pPr>
                  <w:r w:rsidRPr="00913596">
                    <w:rPr>
                      <w:bCs/>
                      <w:color w:val="000000" w:themeColor="text1"/>
                      <w:sz w:val="24"/>
                      <w:szCs w:val="24"/>
                    </w:rPr>
                    <w:t>0</w:t>
                  </w:r>
                  <w:r w:rsidR="00036FAA" w:rsidRPr="00913596">
                    <w:rPr>
                      <w:bCs/>
                      <w:color w:val="000000" w:themeColor="text1"/>
                      <w:sz w:val="24"/>
                      <w:szCs w:val="24"/>
                    </w:rPr>
                    <w:t>8</w:t>
                  </w:r>
                  <w:r w:rsidR="00B56AC9" w:rsidRPr="00913596">
                    <w:rPr>
                      <w:bCs/>
                      <w:color w:val="000000" w:themeColor="text1"/>
                      <w:sz w:val="24"/>
                      <w:szCs w:val="24"/>
                    </w:rPr>
                    <w:t>:</w:t>
                  </w:r>
                  <w:r w:rsidRPr="00913596">
                    <w:rPr>
                      <w:bCs/>
                      <w:color w:val="000000" w:themeColor="text1"/>
                      <w:sz w:val="24"/>
                      <w:szCs w:val="24"/>
                    </w:rPr>
                    <w:t>05</w:t>
                  </w:r>
                </w:p>
              </w:tc>
              <w:tc>
                <w:tcPr>
                  <w:tcW w:w="1229" w:type="dxa"/>
                </w:tcPr>
                <w:p w14:paraId="1FD2840F" w14:textId="46C2BC8E" w:rsidR="00B56AC9" w:rsidRPr="00913596" w:rsidRDefault="00FF24CA" w:rsidP="004C7422">
                  <w:pPr>
                    <w:pStyle w:val="TableParagraph"/>
                    <w:ind w:left="0"/>
                    <w:jc w:val="center"/>
                    <w:rPr>
                      <w:bCs/>
                      <w:color w:val="000000" w:themeColor="text1"/>
                      <w:sz w:val="24"/>
                      <w:szCs w:val="24"/>
                    </w:rPr>
                  </w:pPr>
                  <w:r w:rsidRPr="00913596">
                    <w:rPr>
                      <w:bCs/>
                      <w:color w:val="000000" w:themeColor="text1"/>
                      <w:sz w:val="24"/>
                      <w:szCs w:val="24"/>
                    </w:rPr>
                    <w:t>0</w:t>
                  </w:r>
                  <w:r w:rsidR="00036FAA" w:rsidRPr="00913596">
                    <w:rPr>
                      <w:bCs/>
                      <w:color w:val="000000" w:themeColor="text1"/>
                      <w:sz w:val="24"/>
                      <w:szCs w:val="24"/>
                    </w:rPr>
                    <w:t>8</w:t>
                  </w:r>
                  <w:r w:rsidR="00B56AC9" w:rsidRPr="00913596">
                    <w:rPr>
                      <w:bCs/>
                      <w:color w:val="000000" w:themeColor="text1"/>
                      <w:sz w:val="24"/>
                      <w:szCs w:val="24"/>
                    </w:rPr>
                    <w:t>:15</w:t>
                  </w:r>
                </w:p>
              </w:tc>
              <w:tc>
                <w:tcPr>
                  <w:tcW w:w="1879" w:type="dxa"/>
                </w:tcPr>
                <w:p w14:paraId="6A2105CB" w14:textId="77777777" w:rsidR="00B56AC9" w:rsidRPr="00913596" w:rsidRDefault="00B56AC9" w:rsidP="004C7422">
                  <w:pPr>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Luni-duminică</w:t>
                  </w:r>
                </w:p>
              </w:tc>
            </w:tr>
            <w:tr w:rsidR="00913596" w:rsidRPr="00913596" w14:paraId="1C34104A" w14:textId="77777777" w:rsidTr="00485DAB">
              <w:trPr>
                <w:trHeight w:val="140"/>
              </w:trPr>
              <w:tc>
                <w:tcPr>
                  <w:tcW w:w="1177" w:type="dxa"/>
                </w:tcPr>
                <w:p w14:paraId="37F6CDFA" w14:textId="4E61885E" w:rsidR="00FF24CA" w:rsidRPr="00913596" w:rsidRDefault="00036FAA" w:rsidP="004C7422">
                  <w:pPr>
                    <w:pStyle w:val="TableParagraph"/>
                    <w:ind w:left="0"/>
                    <w:jc w:val="center"/>
                    <w:rPr>
                      <w:bCs/>
                      <w:color w:val="000000" w:themeColor="text1"/>
                      <w:sz w:val="24"/>
                      <w:szCs w:val="24"/>
                    </w:rPr>
                  </w:pPr>
                  <w:r w:rsidRPr="00913596">
                    <w:rPr>
                      <w:bCs/>
                      <w:color w:val="000000" w:themeColor="text1"/>
                      <w:sz w:val="24"/>
                      <w:szCs w:val="24"/>
                    </w:rPr>
                    <w:t>09</w:t>
                  </w:r>
                  <w:r w:rsidR="00FF24CA" w:rsidRPr="00913596">
                    <w:rPr>
                      <w:bCs/>
                      <w:color w:val="000000" w:themeColor="text1"/>
                      <w:sz w:val="24"/>
                      <w:szCs w:val="24"/>
                    </w:rPr>
                    <w:t>.</w:t>
                  </w:r>
                  <w:r w:rsidRPr="00913596">
                    <w:rPr>
                      <w:bCs/>
                      <w:color w:val="000000" w:themeColor="text1"/>
                      <w:sz w:val="24"/>
                      <w:szCs w:val="24"/>
                    </w:rPr>
                    <w:t>05</w:t>
                  </w:r>
                </w:p>
              </w:tc>
              <w:tc>
                <w:tcPr>
                  <w:tcW w:w="1229" w:type="dxa"/>
                </w:tcPr>
                <w:p w14:paraId="1248CBE9" w14:textId="7759CD08" w:rsidR="00FF24CA" w:rsidRPr="00913596" w:rsidRDefault="00036FAA" w:rsidP="004C7422">
                  <w:pPr>
                    <w:pStyle w:val="TableParagraph"/>
                    <w:ind w:left="0"/>
                    <w:jc w:val="center"/>
                    <w:rPr>
                      <w:bCs/>
                      <w:color w:val="000000" w:themeColor="text1"/>
                      <w:sz w:val="24"/>
                      <w:szCs w:val="24"/>
                    </w:rPr>
                  </w:pPr>
                  <w:r w:rsidRPr="00913596">
                    <w:rPr>
                      <w:bCs/>
                      <w:color w:val="000000" w:themeColor="text1"/>
                      <w:sz w:val="24"/>
                      <w:szCs w:val="24"/>
                    </w:rPr>
                    <w:t>09:15</w:t>
                  </w:r>
                </w:p>
              </w:tc>
              <w:tc>
                <w:tcPr>
                  <w:tcW w:w="1879" w:type="dxa"/>
                </w:tcPr>
                <w:p w14:paraId="0DC36631" w14:textId="7B34D6EE" w:rsidR="00FF24CA" w:rsidRPr="00913596" w:rsidRDefault="00FF24CA" w:rsidP="004C7422">
                  <w:pPr>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Luni-duminică</w:t>
                  </w:r>
                </w:p>
              </w:tc>
            </w:tr>
            <w:tr w:rsidR="00913596" w:rsidRPr="00913596" w14:paraId="6E1177DE" w14:textId="77777777" w:rsidTr="00485DAB">
              <w:trPr>
                <w:trHeight w:val="158"/>
              </w:trPr>
              <w:tc>
                <w:tcPr>
                  <w:tcW w:w="1177" w:type="dxa"/>
                </w:tcPr>
                <w:p w14:paraId="594C40E8" w14:textId="587C832B" w:rsidR="00B56AC9" w:rsidRPr="00913596" w:rsidRDefault="00B56AC9" w:rsidP="004C7422">
                  <w:pPr>
                    <w:pStyle w:val="TableParagraph"/>
                    <w:ind w:left="0"/>
                    <w:jc w:val="center"/>
                    <w:rPr>
                      <w:bCs/>
                      <w:color w:val="000000" w:themeColor="text1"/>
                      <w:sz w:val="24"/>
                      <w:szCs w:val="24"/>
                    </w:rPr>
                  </w:pPr>
                  <w:r w:rsidRPr="00913596">
                    <w:rPr>
                      <w:bCs/>
                      <w:color w:val="000000" w:themeColor="text1"/>
                      <w:sz w:val="24"/>
                      <w:szCs w:val="24"/>
                    </w:rPr>
                    <w:t>1</w:t>
                  </w:r>
                  <w:r w:rsidR="00036FAA" w:rsidRPr="00913596">
                    <w:rPr>
                      <w:bCs/>
                      <w:color w:val="000000" w:themeColor="text1"/>
                      <w:sz w:val="24"/>
                      <w:szCs w:val="24"/>
                    </w:rPr>
                    <w:t>7</w:t>
                  </w:r>
                  <w:r w:rsidRPr="00913596">
                    <w:rPr>
                      <w:bCs/>
                      <w:color w:val="000000" w:themeColor="text1"/>
                      <w:sz w:val="24"/>
                      <w:szCs w:val="24"/>
                    </w:rPr>
                    <w:t>:</w:t>
                  </w:r>
                  <w:r w:rsidR="00036FAA" w:rsidRPr="00913596">
                    <w:rPr>
                      <w:bCs/>
                      <w:color w:val="000000" w:themeColor="text1"/>
                      <w:sz w:val="24"/>
                      <w:szCs w:val="24"/>
                    </w:rPr>
                    <w:t>10</w:t>
                  </w:r>
                </w:p>
              </w:tc>
              <w:tc>
                <w:tcPr>
                  <w:tcW w:w="1229" w:type="dxa"/>
                </w:tcPr>
                <w:p w14:paraId="5D62F9C4" w14:textId="6E35BBE8" w:rsidR="00B56AC9" w:rsidRPr="00913596" w:rsidRDefault="00B56AC9" w:rsidP="004C7422">
                  <w:pPr>
                    <w:pStyle w:val="TableParagraph"/>
                    <w:ind w:left="0"/>
                    <w:jc w:val="center"/>
                    <w:rPr>
                      <w:bCs/>
                      <w:color w:val="000000" w:themeColor="text1"/>
                      <w:sz w:val="24"/>
                      <w:szCs w:val="24"/>
                    </w:rPr>
                  </w:pPr>
                  <w:r w:rsidRPr="00913596">
                    <w:rPr>
                      <w:bCs/>
                      <w:color w:val="000000" w:themeColor="text1"/>
                      <w:sz w:val="24"/>
                      <w:szCs w:val="24"/>
                    </w:rPr>
                    <w:t>1</w:t>
                  </w:r>
                  <w:r w:rsidR="00036FAA" w:rsidRPr="00913596">
                    <w:rPr>
                      <w:bCs/>
                      <w:color w:val="000000" w:themeColor="text1"/>
                      <w:sz w:val="24"/>
                      <w:szCs w:val="24"/>
                    </w:rPr>
                    <w:t>7</w:t>
                  </w:r>
                  <w:r w:rsidRPr="00913596">
                    <w:rPr>
                      <w:bCs/>
                      <w:color w:val="000000" w:themeColor="text1"/>
                      <w:sz w:val="24"/>
                      <w:szCs w:val="24"/>
                    </w:rPr>
                    <w:t>:</w:t>
                  </w:r>
                  <w:r w:rsidR="00036FAA" w:rsidRPr="00913596">
                    <w:rPr>
                      <w:bCs/>
                      <w:color w:val="000000" w:themeColor="text1"/>
                      <w:sz w:val="24"/>
                      <w:szCs w:val="24"/>
                    </w:rPr>
                    <w:t>20</w:t>
                  </w:r>
                </w:p>
              </w:tc>
              <w:tc>
                <w:tcPr>
                  <w:tcW w:w="1879" w:type="dxa"/>
                </w:tcPr>
                <w:p w14:paraId="3914CD37" w14:textId="77777777" w:rsidR="00B56AC9" w:rsidRPr="00913596" w:rsidRDefault="00B56AC9" w:rsidP="004C7422">
                  <w:pPr>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Luni-duminică</w:t>
                  </w:r>
                </w:p>
              </w:tc>
            </w:tr>
            <w:tr w:rsidR="00913596" w:rsidRPr="00913596" w14:paraId="0BFB97F9" w14:textId="77777777" w:rsidTr="00485DAB">
              <w:trPr>
                <w:trHeight w:val="158"/>
              </w:trPr>
              <w:tc>
                <w:tcPr>
                  <w:tcW w:w="1177" w:type="dxa"/>
                </w:tcPr>
                <w:p w14:paraId="28323B67" w14:textId="598FEF0B" w:rsidR="00FF24CA" w:rsidRPr="00913596" w:rsidRDefault="00FF24CA" w:rsidP="004C7422">
                  <w:pPr>
                    <w:pStyle w:val="TableParagraph"/>
                    <w:ind w:left="0"/>
                    <w:jc w:val="center"/>
                    <w:rPr>
                      <w:bCs/>
                      <w:color w:val="000000" w:themeColor="text1"/>
                      <w:sz w:val="24"/>
                      <w:szCs w:val="24"/>
                    </w:rPr>
                  </w:pPr>
                  <w:r w:rsidRPr="00913596">
                    <w:rPr>
                      <w:bCs/>
                      <w:color w:val="000000" w:themeColor="text1"/>
                      <w:sz w:val="24"/>
                      <w:szCs w:val="24"/>
                    </w:rPr>
                    <w:t>18.50</w:t>
                  </w:r>
                </w:p>
              </w:tc>
              <w:tc>
                <w:tcPr>
                  <w:tcW w:w="1229" w:type="dxa"/>
                </w:tcPr>
                <w:p w14:paraId="2A1DAC6C" w14:textId="7E519064" w:rsidR="00FF24CA" w:rsidRPr="00913596" w:rsidRDefault="00106545" w:rsidP="004C7422">
                  <w:pPr>
                    <w:pStyle w:val="TableParagraph"/>
                    <w:ind w:left="0"/>
                    <w:jc w:val="center"/>
                    <w:rPr>
                      <w:bCs/>
                      <w:color w:val="000000" w:themeColor="text1"/>
                      <w:sz w:val="24"/>
                      <w:szCs w:val="24"/>
                    </w:rPr>
                  </w:pPr>
                  <w:r w:rsidRPr="00913596">
                    <w:rPr>
                      <w:bCs/>
                      <w:color w:val="000000" w:themeColor="text1"/>
                      <w:sz w:val="24"/>
                      <w:szCs w:val="24"/>
                    </w:rPr>
                    <w:t>19.00</w:t>
                  </w:r>
                </w:p>
              </w:tc>
              <w:tc>
                <w:tcPr>
                  <w:tcW w:w="1879" w:type="dxa"/>
                </w:tcPr>
                <w:p w14:paraId="4F6C6215" w14:textId="76965E3C" w:rsidR="00FF24CA" w:rsidRPr="00913596" w:rsidRDefault="00106545" w:rsidP="004C7422">
                  <w:pPr>
                    <w:jc w:val="center"/>
                    <w:rPr>
                      <w:rFonts w:ascii="Times New Roman" w:hAnsi="Times New Roman"/>
                      <w:bCs/>
                      <w:color w:val="000000" w:themeColor="text1"/>
                      <w:sz w:val="24"/>
                      <w:szCs w:val="24"/>
                      <w:lang w:val="ro-RO"/>
                    </w:rPr>
                  </w:pPr>
                  <w:r w:rsidRPr="00913596">
                    <w:rPr>
                      <w:rFonts w:ascii="Times New Roman" w:hAnsi="Times New Roman"/>
                      <w:bCs/>
                      <w:color w:val="000000" w:themeColor="text1"/>
                      <w:sz w:val="24"/>
                      <w:szCs w:val="24"/>
                      <w:lang w:val="ro-RO"/>
                    </w:rPr>
                    <w:t>Luni-duminică</w:t>
                  </w:r>
                </w:p>
              </w:tc>
            </w:tr>
          </w:tbl>
          <w:p w14:paraId="2F306507" w14:textId="77777777" w:rsidR="00B56AC9" w:rsidRPr="00913596" w:rsidRDefault="00B56AC9" w:rsidP="00535A92">
            <w:pPr>
              <w:jc w:val="center"/>
              <w:rPr>
                <w:rFonts w:ascii="Times New Roman" w:hAnsi="Times New Roman"/>
                <w:bCs/>
                <w:color w:val="000000" w:themeColor="text1"/>
                <w:sz w:val="24"/>
                <w:szCs w:val="24"/>
              </w:rPr>
            </w:pPr>
          </w:p>
          <w:p w14:paraId="6EA08E3D" w14:textId="77777777" w:rsidR="00B56AC9" w:rsidRPr="00913596" w:rsidRDefault="00B56AC9" w:rsidP="00535A92">
            <w:pPr>
              <w:jc w:val="center"/>
              <w:rPr>
                <w:rFonts w:ascii="Times New Roman" w:hAnsi="Times New Roman"/>
                <w:bCs/>
                <w:color w:val="000000" w:themeColor="text1"/>
                <w:sz w:val="24"/>
                <w:szCs w:val="24"/>
              </w:rPr>
            </w:pPr>
          </w:p>
          <w:p w14:paraId="207DAC0E" w14:textId="6A7FECBF" w:rsidR="00B56AC9" w:rsidRPr="00913596" w:rsidRDefault="00B56AC9" w:rsidP="004C7422">
            <w:pPr>
              <w:jc w:val="both"/>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 xml:space="preserve">Spoturile publicitare pentru </w:t>
            </w:r>
            <w:r w:rsidR="00FF15BD" w:rsidRPr="00913596">
              <w:rPr>
                <w:rFonts w:ascii="Times New Roman" w:hAnsi="Times New Roman"/>
                <w:bCs/>
                <w:color w:val="000000" w:themeColor="text1"/>
                <w:sz w:val="24"/>
                <w:szCs w:val="24"/>
              </w:rPr>
              <w:t>alegerile parlamentare din 28 septembrie 2025</w:t>
            </w:r>
            <w:r w:rsidRPr="00913596">
              <w:rPr>
                <w:rFonts w:ascii="Times New Roman" w:hAnsi="Times New Roman"/>
                <w:bCs/>
                <w:color w:val="000000" w:themeColor="text1"/>
                <w:sz w:val="24"/>
                <w:szCs w:val="24"/>
              </w:rPr>
              <w:t xml:space="preserve"> vor fi difuzate în calupuri, însoțite la început și la final de mențiunea </w:t>
            </w:r>
            <w:r w:rsidR="00FF15BD" w:rsidRPr="00913596">
              <w:rPr>
                <w:rFonts w:ascii="Times New Roman" w:hAnsi="Times New Roman"/>
                <w:bCs/>
                <w:color w:val="000000" w:themeColor="text1"/>
                <w:sz w:val="24"/>
                <w:szCs w:val="24"/>
              </w:rPr>
              <w:t>sonoră</w:t>
            </w:r>
            <w:r w:rsidRPr="00913596">
              <w:rPr>
                <w:rFonts w:ascii="Times New Roman" w:hAnsi="Times New Roman"/>
                <w:bCs/>
                <w:color w:val="000000" w:themeColor="text1"/>
                <w:sz w:val="24"/>
                <w:szCs w:val="24"/>
              </w:rPr>
              <w:t>:</w:t>
            </w:r>
          </w:p>
          <w:p w14:paraId="103E4C29" w14:textId="4EE10C1C" w:rsidR="00B56AC9" w:rsidRPr="00913596" w:rsidRDefault="00B56AC9" w:rsidP="00FF15BD">
            <w:pPr>
              <w:pStyle w:val="a6"/>
              <w:numPr>
                <w:ilvl w:val="0"/>
                <w:numId w:val="6"/>
              </w:numPr>
              <w:jc w:val="both"/>
              <w:rPr>
                <w:bCs/>
                <w:color w:val="000000" w:themeColor="text1"/>
                <w:sz w:val="24"/>
                <w:szCs w:val="24"/>
              </w:rPr>
            </w:pPr>
            <w:r w:rsidRPr="00913596">
              <w:rPr>
                <w:bCs/>
                <w:color w:val="000000" w:themeColor="text1"/>
                <w:sz w:val="24"/>
                <w:szCs w:val="24"/>
              </w:rPr>
              <w:t>„Publicitate electorală gratuită”</w:t>
            </w:r>
            <w:r w:rsidR="009E3773" w:rsidRPr="00913596">
              <w:rPr>
                <w:bCs/>
                <w:color w:val="000000" w:themeColor="text1"/>
                <w:sz w:val="24"/>
                <w:szCs w:val="24"/>
              </w:rPr>
              <w:t xml:space="preserve"> (în limba română, găgăuză </w:t>
            </w:r>
            <w:r w:rsidR="00207CD5" w:rsidRPr="00913596">
              <w:rPr>
                <w:bCs/>
                <w:color w:val="000000" w:themeColor="text1"/>
                <w:sz w:val="24"/>
                <w:szCs w:val="24"/>
              </w:rPr>
              <w:t>sau</w:t>
            </w:r>
            <w:r w:rsidR="009E3773" w:rsidRPr="00913596">
              <w:rPr>
                <w:bCs/>
                <w:color w:val="000000" w:themeColor="text1"/>
                <w:sz w:val="24"/>
                <w:szCs w:val="24"/>
              </w:rPr>
              <w:t xml:space="preserve"> rusă)</w:t>
            </w:r>
            <w:r w:rsidRPr="00913596">
              <w:rPr>
                <w:bCs/>
                <w:color w:val="000000" w:themeColor="text1"/>
                <w:sz w:val="24"/>
                <w:szCs w:val="24"/>
              </w:rPr>
              <w:t>.</w:t>
            </w:r>
          </w:p>
          <w:p w14:paraId="40FC87C7" w14:textId="25693268" w:rsidR="00B56AC9" w:rsidRPr="00913596" w:rsidRDefault="00B56AC9" w:rsidP="00FF15BD">
            <w:pPr>
              <w:pStyle w:val="a6"/>
              <w:numPr>
                <w:ilvl w:val="0"/>
                <w:numId w:val="6"/>
              </w:numPr>
              <w:jc w:val="both"/>
              <w:rPr>
                <w:bCs/>
                <w:color w:val="000000" w:themeColor="text1"/>
                <w:sz w:val="24"/>
                <w:szCs w:val="24"/>
              </w:rPr>
            </w:pPr>
            <w:r w:rsidRPr="00913596">
              <w:rPr>
                <w:bCs/>
                <w:color w:val="000000" w:themeColor="text1"/>
                <w:sz w:val="24"/>
                <w:szCs w:val="24"/>
              </w:rPr>
              <w:t>„Publicitate electorală cu plată”</w:t>
            </w:r>
            <w:r w:rsidR="009E3773" w:rsidRPr="00913596">
              <w:rPr>
                <w:bCs/>
                <w:color w:val="000000" w:themeColor="text1"/>
                <w:sz w:val="24"/>
                <w:szCs w:val="24"/>
              </w:rPr>
              <w:t xml:space="preserve"> (în limba română, găgăuză </w:t>
            </w:r>
            <w:r w:rsidR="00207CD5" w:rsidRPr="00913596">
              <w:rPr>
                <w:bCs/>
                <w:color w:val="000000" w:themeColor="text1"/>
                <w:sz w:val="24"/>
                <w:szCs w:val="24"/>
              </w:rPr>
              <w:t>sau</w:t>
            </w:r>
            <w:r w:rsidR="009E3773" w:rsidRPr="00913596">
              <w:rPr>
                <w:bCs/>
                <w:color w:val="000000" w:themeColor="text1"/>
                <w:sz w:val="24"/>
                <w:szCs w:val="24"/>
              </w:rPr>
              <w:t xml:space="preserve"> rusă)</w:t>
            </w:r>
            <w:r w:rsidR="00FF15BD" w:rsidRPr="00913596">
              <w:rPr>
                <w:bCs/>
                <w:color w:val="000000" w:themeColor="text1"/>
                <w:sz w:val="24"/>
                <w:szCs w:val="24"/>
              </w:rPr>
              <w:t>.</w:t>
            </w:r>
          </w:p>
          <w:p w14:paraId="29DE8E46" w14:textId="77777777" w:rsidR="00FF15BD" w:rsidRPr="00913596" w:rsidRDefault="00FF15BD" w:rsidP="00FF15BD">
            <w:pPr>
              <w:jc w:val="both"/>
              <w:rPr>
                <w:bCs/>
                <w:color w:val="000000" w:themeColor="text1"/>
                <w:sz w:val="24"/>
                <w:szCs w:val="24"/>
              </w:rPr>
            </w:pPr>
          </w:p>
          <w:p w14:paraId="2FB62FAC" w14:textId="3ABE67E5" w:rsidR="00FF15BD" w:rsidRPr="00913596" w:rsidRDefault="00FF15BD" w:rsidP="00FF15BD">
            <w:pPr>
              <w:jc w:val="both"/>
              <w:rPr>
                <w:bCs/>
                <w:color w:val="000000" w:themeColor="text1"/>
                <w:sz w:val="24"/>
                <w:szCs w:val="24"/>
              </w:rPr>
            </w:pPr>
            <w:r w:rsidRPr="00913596">
              <w:rPr>
                <w:rFonts w:ascii="Times New Roman" w:hAnsi="Times New Roman"/>
                <w:bCs/>
                <w:color w:val="000000" w:themeColor="text1"/>
                <w:sz w:val="24"/>
                <w:szCs w:val="24"/>
              </w:rPr>
              <w:t>În calupurile cu spoturi de publicitate electorală nu pot fi incluse mesajele de interes public, spoturile de informare, de motivare sau de educație electorală și altele asemenea</w:t>
            </w:r>
            <w:r w:rsidRPr="00913596">
              <w:rPr>
                <w:bCs/>
                <w:color w:val="000000" w:themeColor="text1"/>
                <w:sz w:val="24"/>
                <w:szCs w:val="24"/>
              </w:rPr>
              <w:t>.</w:t>
            </w:r>
          </w:p>
          <w:p w14:paraId="32F1B0B0" w14:textId="77777777" w:rsidR="00B56AC9" w:rsidRPr="00913596" w:rsidRDefault="00B56AC9" w:rsidP="00E64724">
            <w:pPr>
              <w:jc w:val="center"/>
              <w:rPr>
                <w:rFonts w:ascii="Times New Roman" w:hAnsi="Times New Roman"/>
                <w:bCs/>
                <w:color w:val="000000" w:themeColor="text1"/>
                <w:sz w:val="24"/>
                <w:szCs w:val="24"/>
              </w:rPr>
            </w:pPr>
          </w:p>
          <w:p w14:paraId="7D143024" w14:textId="25A2ACBA" w:rsidR="00B56AC9" w:rsidRPr="00913596" w:rsidRDefault="00B56AC9" w:rsidP="009D34F0">
            <w:pPr>
              <w:rPr>
                <w:rFonts w:ascii="Times New Roman" w:hAnsi="Times New Roman"/>
                <w:bCs/>
                <w:color w:val="000000" w:themeColor="text1"/>
                <w:sz w:val="24"/>
                <w:szCs w:val="24"/>
              </w:rPr>
            </w:pPr>
            <w:r w:rsidRPr="00913596">
              <w:rPr>
                <w:rFonts w:ascii="Times New Roman" w:hAnsi="Times New Roman"/>
                <w:bCs/>
                <w:color w:val="000000" w:themeColor="text1"/>
                <w:sz w:val="24"/>
                <w:szCs w:val="24"/>
              </w:rPr>
              <w:t xml:space="preserve">Radio Moldova  </w:t>
            </w:r>
            <w:r w:rsidR="00207CD5" w:rsidRPr="00913596">
              <w:rPr>
                <w:rFonts w:ascii="Times New Roman" w:hAnsi="Times New Roman"/>
                <w:bCs/>
                <w:color w:val="000000" w:themeColor="text1"/>
                <w:sz w:val="24"/>
                <w:szCs w:val="24"/>
              </w:rPr>
              <w:t xml:space="preserve">Comrat </w:t>
            </w:r>
            <w:r w:rsidRPr="00913596">
              <w:rPr>
                <w:rFonts w:ascii="Times New Roman" w:hAnsi="Times New Roman"/>
                <w:bCs/>
                <w:color w:val="000000" w:themeColor="text1"/>
                <w:sz w:val="24"/>
                <w:szCs w:val="24"/>
              </w:rPr>
              <w:t>va difuza  mesaje de interes public, la solicitarea CEC</w:t>
            </w:r>
            <w:r w:rsidR="00FF15BD" w:rsidRPr="00913596">
              <w:rPr>
                <w:rFonts w:ascii="Times New Roman" w:hAnsi="Times New Roman"/>
                <w:bCs/>
                <w:color w:val="000000" w:themeColor="text1"/>
                <w:sz w:val="24"/>
                <w:szCs w:val="24"/>
              </w:rPr>
              <w:t>, în calupuri separate de publicitatea electorală sau cea comercială</w:t>
            </w:r>
          </w:p>
          <w:p w14:paraId="0A87DDFA" w14:textId="77777777" w:rsidR="00B56AC9" w:rsidRPr="00913596" w:rsidRDefault="00B56AC9" w:rsidP="00535A92">
            <w:pPr>
              <w:jc w:val="center"/>
              <w:rPr>
                <w:rFonts w:ascii="Times New Roman" w:hAnsi="Times New Roman"/>
                <w:bCs/>
                <w:color w:val="000000" w:themeColor="text1"/>
                <w:sz w:val="24"/>
                <w:szCs w:val="24"/>
              </w:rPr>
            </w:pPr>
          </w:p>
          <w:p w14:paraId="6E5E31E9" w14:textId="77777777" w:rsidR="00B56AC9" w:rsidRPr="00913596" w:rsidRDefault="00B56AC9" w:rsidP="00220CA6">
            <w:pPr>
              <w:jc w:val="center"/>
              <w:rPr>
                <w:rFonts w:ascii="Times New Roman" w:hAnsi="Times New Roman"/>
                <w:bCs/>
                <w:color w:val="000000" w:themeColor="text1"/>
                <w:sz w:val="24"/>
                <w:szCs w:val="24"/>
              </w:rPr>
            </w:pPr>
          </w:p>
        </w:tc>
      </w:tr>
      <w:tr w:rsidR="00913596" w:rsidRPr="00913596" w14:paraId="7C7993FE" w14:textId="77777777" w:rsidTr="00B56AC9">
        <w:trPr>
          <w:trHeight w:val="283"/>
        </w:trPr>
        <w:tc>
          <w:tcPr>
            <w:tcW w:w="556" w:type="dxa"/>
          </w:tcPr>
          <w:p w14:paraId="57F482DA"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lastRenderedPageBreak/>
              <w:t>4</w:t>
            </w:r>
          </w:p>
        </w:tc>
        <w:tc>
          <w:tcPr>
            <w:tcW w:w="4831" w:type="dxa"/>
          </w:tcPr>
          <w:p w14:paraId="5A4CD789"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Conceptul și structura dezbaterilor electorale</w:t>
            </w:r>
          </w:p>
        </w:tc>
        <w:tc>
          <w:tcPr>
            <w:tcW w:w="9072" w:type="dxa"/>
          </w:tcPr>
          <w:p w14:paraId="4B079205" w14:textId="77777777" w:rsidR="00B56AC9" w:rsidRPr="00913596" w:rsidRDefault="00B56AC9" w:rsidP="00991447">
            <w:pPr>
              <w:rPr>
                <w:rFonts w:ascii="Times New Roman" w:hAnsi="Times New Roman"/>
                <w:color w:val="000000" w:themeColor="text1"/>
                <w:sz w:val="24"/>
                <w:szCs w:val="24"/>
              </w:rPr>
            </w:pPr>
          </w:p>
        </w:tc>
      </w:tr>
      <w:tr w:rsidR="00913596" w:rsidRPr="00913596" w14:paraId="59D4689B" w14:textId="77777777" w:rsidTr="00B56AC9">
        <w:trPr>
          <w:trHeight w:val="283"/>
        </w:trPr>
        <w:tc>
          <w:tcPr>
            <w:tcW w:w="556" w:type="dxa"/>
          </w:tcPr>
          <w:p w14:paraId="5F2F70BB"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5</w:t>
            </w:r>
          </w:p>
        </w:tc>
        <w:tc>
          <w:tcPr>
            <w:tcW w:w="4831" w:type="dxa"/>
          </w:tcPr>
          <w:p w14:paraId="3A04A0B5"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Periodicitatea și volumul săptămânal al programelor audiovizuale cu caracter electoral care urmează a fi interpretate în limbajul mimico-gestual sau în limbile minorităților naționale</w:t>
            </w:r>
          </w:p>
        </w:tc>
        <w:tc>
          <w:tcPr>
            <w:tcW w:w="9072" w:type="dxa"/>
          </w:tcPr>
          <w:p w14:paraId="2D5610EF" w14:textId="44696F45" w:rsidR="00B56AC9" w:rsidRPr="00913596" w:rsidRDefault="00B56AC9" w:rsidP="00991447">
            <w:pPr>
              <w:pStyle w:val="TableParagraph"/>
              <w:ind w:left="0"/>
              <w:jc w:val="both"/>
              <w:rPr>
                <w:color w:val="000000" w:themeColor="text1"/>
                <w:sz w:val="24"/>
                <w:szCs w:val="24"/>
              </w:rPr>
            </w:pPr>
          </w:p>
        </w:tc>
      </w:tr>
      <w:tr w:rsidR="00913596" w:rsidRPr="00913596" w14:paraId="65CF05F4" w14:textId="77777777" w:rsidTr="00B56AC9">
        <w:trPr>
          <w:trHeight w:val="283"/>
        </w:trPr>
        <w:tc>
          <w:tcPr>
            <w:tcW w:w="556" w:type="dxa"/>
          </w:tcPr>
          <w:p w14:paraId="44BDDC99"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6</w:t>
            </w:r>
          </w:p>
        </w:tc>
        <w:tc>
          <w:tcPr>
            <w:tcW w:w="4831" w:type="dxa"/>
          </w:tcPr>
          <w:p w14:paraId="42C4AEB3"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Ordinea de acordare a timpilor de antenă gratuiți și contra plată</w:t>
            </w:r>
          </w:p>
        </w:tc>
        <w:tc>
          <w:tcPr>
            <w:tcW w:w="9072" w:type="dxa"/>
          </w:tcPr>
          <w:p w14:paraId="7A00F669" w14:textId="05BD8709" w:rsidR="00B56AC9" w:rsidRPr="00913596" w:rsidRDefault="00B56AC9" w:rsidP="0069143F">
            <w:pPr>
              <w:pStyle w:val="TableParagraph"/>
              <w:ind w:left="0"/>
              <w:jc w:val="both"/>
              <w:rPr>
                <w:color w:val="FF0000"/>
                <w:sz w:val="24"/>
                <w:szCs w:val="24"/>
              </w:rPr>
            </w:pPr>
            <w:r w:rsidRPr="00913596">
              <w:rPr>
                <w:color w:val="000000" w:themeColor="text1"/>
                <w:sz w:val="24"/>
                <w:szCs w:val="24"/>
              </w:rPr>
              <w:t>Radio Moldova</w:t>
            </w:r>
            <w:r w:rsidR="00991447" w:rsidRPr="00913596">
              <w:rPr>
                <w:color w:val="000000" w:themeColor="text1"/>
                <w:sz w:val="24"/>
                <w:szCs w:val="24"/>
              </w:rPr>
              <w:t xml:space="preserve"> Comrat</w:t>
            </w:r>
            <w:r w:rsidRPr="00913596">
              <w:rPr>
                <w:color w:val="000000" w:themeColor="text1"/>
                <w:sz w:val="24"/>
                <w:szCs w:val="24"/>
              </w:rPr>
              <w:t xml:space="preserve"> acordă timpi de antenă pentru publicitate electorală fiecărui concurent electoral, la solicitare. Radio Moldova</w:t>
            </w:r>
            <w:r w:rsidR="00991447" w:rsidRPr="00913596">
              <w:rPr>
                <w:color w:val="000000" w:themeColor="text1"/>
                <w:sz w:val="24"/>
                <w:szCs w:val="24"/>
              </w:rPr>
              <w:t xml:space="preserve"> Comrat</w:t>
            </w:r>
            <w:r w:rsidRPr="00913596">
              <w:rPr>
                <w:color w:val="000000" w:themeColor="text1"/>
                <w:sz w:val="24"/>
                <w:szCs w:val="24"/>
              </w:rPr>
              <w:t xml:space="preserve"> programează timpii de antenă pentru publicitate electorală în intervalul orar prevăzut de prezenta declarație, după încheierea în formă scrisă a contractului de difuzare a publicității electorale, conform principiului „primul venit - primul servit”. </w:t>
            </w:r>
            <w:r w:rsidR="00913596" w:rsidRPr="00913596">
              <w:rPr>
                <w:color w:val="FF0000"/>
                <w:sz w:val="24"/>
                <w:szCs w:val="24"/>
              </w:rPr>
              <w:t>În ordinea adresării solicitărilor, concurenții electorali își aleg timpii de antenă gratuiți și contra plată din spațiul disponibil la acel moment în intervalul temporar indicat în prezenta declarație.</w:t>
            </w:r>
            <w:bookmarkStart w:id="0" w:name="_GoBack"/>
            <w:bookmarkEnd w:id="0"/>
          </w:p>
          <w:p w14:paraId="11FA08E4" w14:textId="5CFCEB3F" w:rsidR="00B56AC9" w:rsidRPr="00913596" w:rsidRDefault="00B56AC9" w:rsidP="0069143F">
            <w:pPr>
              <w:pStyle w:val="TableParagraph"/>
              <w:ind w:left="0"/>
              <w:jc w:val="both"/>
              <w:rPr>
                <w:color w:val="000000" w:themeColor="text1"/>
                <w:sz w:val="24"/>
                <w:szCs w:val="24"/>
              </w:rPr>
            </w:pPr>
            <w:r w:rsidRPr="00913596">
              <w:rPr>
                <w:color w:val="000000" w:themeColor="text1"/>
                <w:sz w:val="24"/>
                <w:szCs w:val="24"/>
              </w:rPr>
              <w:t xml:space="preserve">Timpii de antenă pentru publicitate se vor acorda în următoarele condiții: dacă între timpii de antenă aleși în cadrul segmentului oferit se va crea spațiu nesolicitat de alți concurenți electorali, Compania poate amplasa publicitatea în așa fel încât spoturile publicitare să urmeze nemijlocit unul după altul, păstrând ordinea solicitată de beneficiari și beneficiare. În asemenea cazuri, media-planurile vor fi supuse modificării în ordinea adresării la Companie pentru solicitarea timpilor de antenă. Spoturile publicitare, gratuite și contra plată, vor fi realizate de concurentul electoral. Toate plățile pentru publicitate vor fi efectuate prin virament, în avans de 100%, în contul Companiei, indicat în anexă, nu mai târziu de 24 de ore înainte de emisie. Concurentul electoral prezintă spotul publicitar nu mai târziu de 24 de ore înainte de ora emisiei la Serviciul </w:t>
            </w:r>
            <w:r w:rsidR="00346D5E" w:rsidRPr="00913596">
              <w:rPr>
                <w:color w:val="000000" w:themeColor="text1"/>
                <w:sz w:val="24"/>
                <w:szCs w:val="24"/>
              </w:rPr>
              <w:t>Publicitate</w:t>
            </w:r>
            <w:r w:rsidRPr="00913596">
              <w:rPr>
                <w:color w:val="000000" w:themeColor="text1"/>
                <w:sz w:val="24"/>
                <w:szCs w:val="24"/>
              </w:rPr>
              <w:t xml:space="preserve"> și Vânzări al Companiei pe următorul suport:</w:t>
            </w:r>
          </w:p>
          <w:p w14:paraId="4033D849" w14:textId="77777777" w:rsidR="00B56AC9" w:rsidRPr="00913596" w:rsidRDefault="00B56AC9" w:rsidP="0069143F">
            <w:pPr>
              <w:pStyle w:val="TableParagraph"/>
              <w:ind w:left="0"/>
              <w:jc w:val="both"/>
              <w:rPr>
                <w:color w:val="000000" w:themeColor="text1"/>
                <w:sz w:val="24"/>
                <w:szCs w:val="24"/>
              </w:rPr>
            </w:pPr>
            <w:r w:rsidRPr="00913596">
              <w:rPr>
                <w:color w:val="000000" w:themeColor="text1"/>
                <w:sz w:val="24"/>
                <w:szCs w:val="24"/>
              </w:rPr>
              <w:t>Spoturile audio  -  mp3.</w:t>
            </w:r>
          </w:p>
          <w:p w14:paraId="1FFD50F9" w14:textId="532D6D9F" w:rsidR="00B56AC9" w:rsidRPr="00913596" w:rsidRDefault="00B56AC9" w:rsidP="0069143F">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 xml:space="preserve">Timpii de antenă acordați gratuit și contra plată, programați, dar nefolosiți din vina concurentului electoral, sunt irecuperabili. Timpii de antenă acordați gratuit și contra plată, programați, dar nefolosiți de către concurenții electorali din cauza defecțiunilor tehnice ale utilajului de transmisie al Companiei, vor fi acordați în termene utile și în aceleași condiții. </w:t>
            </w:r>
            <w:r w:rsidRPr="00913596">
              <w:rPr>
                <w:rFonts w:ascii="Times New Roman" w:hAnsi="Times New Roman"/>
                <w:color w:val="000000" w:themeColor="text1"/>
                <w:sz w:val="24"/>
                <w:szCs w:val="24"/>
              </w:rPr>
              <w:lastRenderedPageBreak/>
              <w:t>Durata contabilizată a unui spot de publicitate electorală, difuzat gratuit sau contra plată, nu poate fi mai mică de 30 de secunde. Calupurile publicitare vor fi difuzate separat de alte comunicări comerciale audiovizuale</w:t>
            </w:r>
            <w:r w:rsidR="002C0365" w:rsidRPr="00913596">
              <w:rPr>
                <w:rFonts w:ascii="Times New Roman" w:hAnsi="Times New Roman"/>
                <w:color w:val="000000" w:themeColor="text1"/>
                <w:sz w:val="24"/>
                <w:szCs w:val="24"/>
              </w:rPr>
              <w:t xml:space="preserve"> și de mesajele de interes public</w:t>
            </w:r>
            <w:r w:rsidRPr="00913596">
              <w:rPr>
                <w:rFonts w:ascii="Times New Roman" w:hAnsi="Times New Roman"/>
                <w:color w:val="000000" w:themeColor="text1"/>
                <w:sz w:val="24"/>
                <w:szCs w:val="24"/>
              </w:rPr>
              <w:t xml:space="preserve">, </w:t>
            </w:r>
            <w:r w:rsidR="007F70B6" w:rsidRPr="00913596">
              <w:rPr>
                <w:rFonts w:ascii="Times New Roman" w:hAnsi="Times New Roman"/>
                <w:color w:val="000000" w:themeColor="text1"/>
                <w:sz w:val="24"/>
                <w:szCs w:val="24"/>
              </w:rPr>
              <w:t xml:space="preserve">spoturile de informare, de motivare și de educație electorală și altele asemenea, </w:t>
            </w:r>
            <w:r w:rsidRPr="00913596">
              <w:rPr>
                <w:rFonts w:ascii="Times New Roman" w:hAnsi="Times New Roman"/>
                <w:color w:val="000000" w:themeColor="text1"/>
                <w:sz w:val="24"/>
                <w:szCs w:val="24"/>
              </w:rPr>
              <w:t xml:space="preserve">fiind însoțite la început și la final de mențiunea </w:t>
            </w:r>
            <w:r w:rsidR="007F70B6" w:rsidRPr="00913596">
              <w:rPr>
                <w:rFonts w:ascii="Times New Roman" w:hAnsi="Times New Roman"/>
                <w:color w:val="000000" w:themeColor="text1"/>
                <w:sz w:val="24"/>
                <w:szCs w:val="24"/>
              </w:rPr>
              <w:t>sonoră</w:t>
            </w:r>
            <w:r w:rsidRPr="00913596">
              <w:rPr>
                <w:rFonts w:ascii="Times New Roman" w:hAnsi="Times New Roman"/>
                <w:color w:val="000000" w:themeColor="text1"/>
                <w:sz w:val="24"/>
                <w:szCs w:val="24"/>
              </w:rPr>
              <w:t xml:space="preserve"> „Publicitate electorală cu plată” sau „Publicitate electorală gratuită”. </w:t>
            </w:r>
          </w:p>
          <w:p w14:paraId="54181BE0" w14:textId="631C63CC" w:rsidR="00B56AC9" w:rsidRPr="00913596" w:rsidRDefault="00B56AC9" w:rsidP="0069143F">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Specificațiile privind transparența fiecărui material difuzat trebuie să includă genericul „Publicitate electorală” sau „Mesaj de interes public” și să fie însoțit de mențiunea „Achitat conform facturii nr.____din __ _______202</w:t>
            </w:r>
            <w:r w:rsidR="002C0365" w:rsidRPr="00913596">
              <w:rPr>
                <w:rFonts w:ascii="Times New Roman" w:hAnsi="Times New Roman"/>
                <w:color w:val="000000" w:themeColor="text1"/>
                <w:sz w:val="24"/>
                <w:szCs w:val="24"/>
              </w:rPr>
              <w:t>5</w:t>
            </w:r>
            <w:r w:rsidRPr="00913596">
              <w:rPr>
                <w:rFonts w:ascii="Times New Roman" w:hAnsi="Times New Roman"/>
                <w:color w:val="000000" w:themeColor="text1"/>
                <w:sz w:val="24"/>
                <w:szCs w:val="24"/>
              </w:rPr>
              <w:t>” .</w:t>
            </w:r>
          </w:p>
          <w:p w14:paraId="4F5AB498" w14:textId="77777777" w:rsidR="00B56AC9" w:rsidRPr="00913596" w:rsidRDefault="00B56AC9" w:rsidP="00EA65D0">
            <w:pPr>
              <w:jc w:val="center"/>
              <w:rPr>
                <w:rFonts w:ascii="Times New Roman" w:hAnsi="Times New Roman"/>
                <w:color w:val="000000" w:themeColor="text1"/>
                <w:sz w:val="24"/>
                <w:szCs w:val="24"/>
              </w:rPr>
            </w:pPr>
          </w:p>
        </w:tc>
      </w:tr>
      <w:tr w:rsidR="00913596" w:rsidRPr="00913596" w14:paraId="49B7CAC5" w14:textId="77777777" w:rsidTr="00B56AC9">
        <w:trPr>
          <w:trHeight w:val="283"/>
        </w:trPr>
        <w:tc>
          <w:tcPr>
            <w:tcW w:w="556" w:type="dxa"/>
          </w:tcPr>
          <w:p w14:paraId="52246092"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lastRenderedPageBreak/>
              <w:t>7</w:t>
            </w:r>
          </w:p>
        </w:tc>
        <w:tc>
          <w:tcPr>
            <w:tcW w:w="4831" w:type="dxa"/>
          </w:tcPr>
          <w:p w14:paraId="58998F57"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Tarifele pentru publicitatea electorală</w:t>
            </w:r>
          </w:p>
        </w:tc>
        <w:tc>
          <w:tcPr>
            <w:tcW w:w="9072" w:type="dxa"/>
          </w:tcPr>
          <w:p w14:paraId="6A4A915F" w14:textId="69F38D3D" w:rsidR="00B56AC9" w:rsidRPr="00913596" w:rsidRDefault="00B56AC9" w:rsidP="00207CD5">
            <w:pPr>
              <w:jc w:val="center"/>
              <w:rPr>
                <w:rFonts w:ascii="Times New Roman" w:hAnsi="Times New Roman"/>
                <w:color w:val="000000" w:themeColor="text1"/>
                <w:sz w:val="24"/>
                <w:szCs w:val="24"/>
              </w:rPr>
            </w:pPr>
            <w:r w:rsidRPr="00913596">
              <w:rPr>
                <w:rFonts w:ascii="Times New Roman" w:hAnsi="Times New Roman"/>
                <w:color w:val="000000" w:themeColor="text1"/>
                <w:sz w:val="24"/>
                <w:szCs w:val="24"/>
              </w:rPr>
              <w:t>Radio Moldova</w:t>
            </w:r>
            <w:r w:rsidR="00991447" w:rsidRPr="00913596">
              <w:rPr>
                <w:rFonts w:ascii="Times New Roman" w:hAnsi="Times New Roman"/>
                <w:color w:val="000000" w:themeColor="text1"/>
                <w:sz w:val="24"/>
                <w:szCs w:val="24"/>
              </w:rPr>
              <w:t xml:space="preserve"> Comrat</w:t>
            </w:r>
            <w:r w:rsidRPr="00913596">
              <w:rPr>
                <w:rFonts w:ascii="Times New Roman" w:hAnsi="Times New Roman"/>
                <w:color w:val="000000" w:themeColor="text1"/>
                <w:sz w:val="24"/>
                <w:szCs w:val="24"/>
              </w:rPr>
              <w:t xml:space="preserve">. Publicitate pentru alegerile </w:t>
            </w:r>
            <w:r w:rsidR="00207CD5" w:rsidRPr="00913596">
              <w:rPr>
                <w:rFonts w:ascii="Times New Roman" w:hAnsi="Times New Roman"/>
                <w:color w:val="000000" w:themeColor="text1"/>
                <w:sz w:val="24"/>
                <w:szCs w:val="24"/>
              </w:rPr>
              <w:t>parlamentare</w:t>
            </w:r>
            <w:r w:rsidRPr="00913596">
              <w:rPr>
                <w:rFonts w:ascii="Times New Roman" w:hAnsi="Times New Roman"/>
                <w:color w:val="000000" w:themeColor="text1"/>
                <w:sz w:val="24"/>
                <w:szCs w:val="24"/>
              </w:rPr>
              <w:t xml:space="preserve"> - </w:t>
            </w:r>
            <w:r w:rsidRPr="00913596">
              <w:rPr>
                <w:rFonts w:ascii="Times New Roman" w:hAnsi="Times New Roman"/>
                <w:color w:val="000000" w:themeColor="text1"/>
                <w:sz w:val="24"/>
                <w:szCs w:val="24"/>
                <w:highlight w:val="yellow"/>
              </w:rPr>
              <w:t>1</w:t>
            </w:r>
            <w:r w:rsidR="00346D5E" w:rsidRPr="00913596">
              <w:rPr>
                <w:rFonts w:ascii="Times New Roman" w:hAnsi="Times New Roman"/>
                <w:color w:val="000000" w:themeColor="text1"/>
                <w:sz w:val="24"/>
                <w:szCs w:val="24"/>
                <w:highlight w:val="yellow"/>
              </w:rPr>
              <w:t>2</w:t>
            </w:r>
            <w:r w:rsidRPr="00913596">
              <w:rPr>
                <w:rFonts w:ascii="Times New Roman" w:hAnsi="Times New Roman"/>
                <w:color w:val="000000" w:themeColor="text1"/>
                <w:sz w:val="24"/>
                <w:szCs w:val="24"/>
                <w:highlight w:val="yellow"/>
              </w:rPr>
              <w:t xml:space="preserve"> euro</w:t>
            </w:r>
            <w:r w:rsidRPr="00913596">
              <w:rPr>
                <w:rFonts w:ascii="Times New Roman" w:hAnsi="Times New Roman"/>
                <w:color w:val="000000" w:themeColor="text1"/>
                <w:sz w:val="24"/>
                <w:szCs w:val="24"/>
              </w:rPr>
              <w:t>/1 minut</w:t>
            </w:r>
          </w:p>
        </w:tc>
      </w:tr>
      <w:tr w:rsidR="00913596" w:rsidRPr="00913596" w14:paraId="30A9C710" w14:textId="77777777" w:rsidTr="00B56AC9">
        <w:trPr>
          <w:trHeight w:val="283"/>
        </w:trPr>
        <w:tc>
          <w:tcPr>
            <w:tcW w:w="556" w:type="dxa"/>
          </w:tcPr>
          <w:p w14:paraId="2AEAB891"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8</w:t>
            </w:r>
          </w:p>
        </w:tc>
        <w:tc>
          <w:tcPr>
            <w:tcW w:w="4831" w:type="dxa"/>
          </w:tcPr>
          <w:p w14:paraId="09B753B8"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Tarifele pentru servicii conexe (specializate) preconizate a fi oferite la solicitare concurenților electorali sau participanților la referendum, după caz</w:t>
            </w:r>
          </w:p>
        </w:tc>
        <w:tc>
          <w:tcPr>
            <w:tcW w:w="9072" w:type="dxa"/>
          </w:tcPr>
          <w:p w14:paraId="57674AB4" w14:textId="21D0BC1E" w:rsidR="00B56AC9" w:rsidRPr="00913596" w:rsidRDefault="00B56AC9" w:rsidP="00780AB8">
            <w:pPr>
              <w:jc w:val="center"/>
              <w:rPr>
                <w:rFonts w:ascii="Times New Roman" w:hAnsi="Times New Roman"/>
                <w:color w:val="000000" w:themeColor="text1"/>
                <w:sz w:val="24"/>
                <w:szCs w:val="24"/>
              </w:rPr>
            </w:pPr>
            <w:r w:rsidRPr="00913596">
              <w:rPr>
                <w:rFonts w:ascii="Times New Roman" w:hAnsi="Times New Roman"/>
                <w:color w:val="000000" w:themeColor="text1"/>
                <w:sz w:val="24"/>
                <w:szCs w:val="24"/>
              </w:rPr>
              <w:t>-</w:t>
            </w:r>
          </w:p>
        </w:tc>
      </w:tr>
      <w:tr w:rsidR="00913596" w:rsidRPr="00913596" w14:paraId="5ECF93A8" w14:textId="77777777" w:rsidTr="00B56AC9">
        <w:trPr>
          <w:trHeight w:val="283"/>
        </w:trPr>
        <w:tc>
          <w:tcPr>
            <w:tcW w:w="556" w:type="dxa"/>
          </w:tcPr>
          <w:p w14:paraId="7C468B53"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9</w:t>
            </w:r>
          </w:p>
        </w:tc>
        <w:tc>
          <w:tcPr>
            <w:tcW w:w="4831" w:type="dxa"/>
          </w:tcPr>
          <w:p w14:paraId="395BD92D" w14:textId="77777777" w:rsidR="00B56AC9" w:rsidRPr="00913596" w:rsidRDefault="00B56AC9" w:rsidP="00780AB8">
            <w:pPr>
              <w:jc w:val="both"/>
              <w:rPr>
                <w:rFonts w:ascii="Times New Roman" w:hAnsi="Times New Roman"/>
                <w:color w:val="000000" w:themeColor="text1"/>
                <w:sz w:val="24"/>
                <w:szCs w:val="24"/>
              </w:rPr>
            </w:pPr>
            <w:r w:rsidRPr="00913596">
              <w:rPr>
                <w:rFonts w:ascii="Times New Roman" w:hAnsi="Times New Roman"/>
                <w:color w:val="000000" w:themeColor="text1"/>
                <w:sz w:val="24"/>
                <w:szCs w:val="24"/>
              </w:rPr>
              <w:t>Numele și datele de contact ale persoanei responsabile de respectarea declarației politicii editoriale privind reflectarea alegerilor</w:t>
            </w:r>
          </w:p>
        </w:tc>
        <w:tc>
          <w:tcPr>
            <w:tcW w:w="9072" w:type="dxa"/>
          </w:tcPr>
          <w:p w14:paraId="23A26EBF" w14:textId="77777777" w:rsidR="00B56AC9" w:rsidRPr="00913596" w:rsidRDefault="00B56AC9" w:rsidP="00780AB8">
            <w:pPr>
              <w:jc w:val="center"/>
              <w:rPr>
                <w:rFonts w:ascii="Times New Roman" w:hAnsi="Times New Roman"/>
                <w:color w:val="000000" w:themeColor="text1"/>
                <w:sz w:val="24"/>
                <w:szCs w:val="24"/>
              </w:rPr>
            </w:pPr>
            <w:r w:rsidRPr="00913596">
              <w:rPr>
                <w:rFonts w:ascii="Times New Roman" w:hAnsi="Times New Roman"/>
                <w:color w:val="000000" w:themeColor="text1"/>
                <w:sz w:val="24"/>
                <w:szCs w:val="24"/>
              </w:rPr>
              <w:t xml:space="preserve">Cornel CIOBANU, Director General Adjunct (Radiodifuziune), tel. Mobil: +37369045970; </w:t>
            </w:r>
          </w:p>
          <w:p w14:paraId="297F4BF0" w14:textId="77777777" w:rsidR="00B56AC9" w:rsidRPr="00913596" w:rsidRDefault="00B56AC9" w:rsidP="00780AB8">
            <w:pPr>
              <w:jc w:val="center"/>
              <w:rPr>
                <w:rFonts w:ascii="Times New Roman" w:hAnsi="Times New Roman"/>
                <w:color w:val="000000" w:themeColor="text1"/>
                <w:sz w:val="24"/>
                <w:szCs w:val="24"/>
              </w:rPr>
            </w:pPr>
            <w:r w:rsidRPr="00913596">
              <w:rPr>
                <w:rFonts w:ascii="Times New Roman" w:hAnsi="Times New Roman"/>
                <w:color w:val="000000" w:themeColor="text1"/>
                <w:sz w:val="24"/>
                <w:szCs w:val="24"/>
              </w:rPr>
              <w:t>e-mail:</w:t>
            </w:r>
          </w:p>
          <w:p w14:paraId="4EF66D65" w14:textId="34DFCF55" w:rsidR="00B56AC9" w:rsidRPr="00913596" w:rsidRDefault="00DF45AF" w:rsidP="0069143F">
            <w:pPr>
              <w:jc w:val="center"/>
              <w:rPr>
                <w:rFonts w:ascii="Times New Roman" w:hAnsi="Times New Roman"/>
                <w:color w:val="000000" w:themeColor="text1"/>
                <w:sz w:val="24"/>
                <w:szCs w:val="24"/>
              </w:rPr>
            </w:pPr>
            <w:hyperlink r:id="rId8" w:history="1">
              <w:r w:rsidR="00B56AC9" w:rsidRPr="00913596">
                <w:rPr>
                  <w:rStyle w:val="a7"/>
                  <w:rFonts w:ascii="Times New Roman" w:hAnsi="Times New Roman"/>
                  <w:color w:val="000000" w:themeColor="text1"/>
                  <w:sz w:val="24"/>
                  <w:szCs w:val="24"/>
                </w:rPr>
                <w:t xml:space="preserve"> cornel.ciobanu@trm.md</w:t>
              </w:r>
            </w:hyperlink>
            <w:r w:rsidR="00B56AC9" w:rsidRPr="00913596">
              <w:rPr>
                <w:rFonts w:ascii="Times New Roman" w:hAnsi="Times New Roman"/>
                <w:color w:val="000000" w:themeColor="text1"/>
                <w:sz w:val="24"/>
                <w:szCs w:val="24"/>
              </w:rPr>
              <w:t>;</w:t>
            </w:r>
            <w:r w:rsidR="00B56AC9" w:rsidRPr="00913596">
              <w:rPr>
                <w:rFonts w:ascii="Times New Roman" w:hAnsi="Times New Roman"/>
                <w:color w:val="000000" w:themeColor="text1"/>
                <w:sz w:val="24"/>
                <w:szCs w:val="24"/>
              </w:rPr>
              <w:br/>
            </w:r>
            <w:r w:rsidR="00B56AC9" w:rsidRPr="00913596">
              <w:rPr>
                <w:rFonts w:ascii="Times New Roman" w:hAnsi="Times New Roman"/>
                <w:color w:val="000000" w:themeColor="text1"/>
                <w:sz w:val="24"/>
                <w:szCs w:val="24"/>
                <w:highlight w:val="yellow"/>
              </w:rPr>
              <w:t>Responsabil de perfectarea contractelor și de difuzarea publicității electorale și a spoturilor motivaționale:</w:t>
            </w:r>
            <w:r w:rsidR="00B56AC9" w:rsidRPr="00913596">
              <w:rPr>
                <w:rFonts w:ascii="Times New Roman" w:hAnsi="Times New Roman"/>
                <w:color w:val="000000" w:themeColor="text1"/>
                <w:sz w:val="24"/>
                <w:szCs w:val="24"/>
              </w:rPr>
              <w:t xml:space="preserve"> </w:t>
            </w:r>
            <w:r w:rsidR="00170912" w:rsidRPr="00913596">
              <w:rPr>
                <w:rFonts w:ascii="Times New Roman" w:hAnsi="Times New Roman"/>
                <w:color w:val="000000" w:themeColor="text1"/>
                <w:sz w:val="24"/>
                <w:szCs w:val="24"/>
              </w:rPr>
              <w:t>Veronica Cojocaru</w:t>
            </w:r>
          </w:p>
        </w:tc>
      </w:tr>
    </w:tbl>
    <w:p w14:paraId="5C60774F" w14:textId="77777777" w:rsidR="000308F7" w:rsidRPr="00913596" w:rsidRDefault="000308F7" w:rsidP="000308F7">
      <w:pPr>
        <w:spacing w:after="0" w:line="240" w:lineRule="auto"/>
        <w:rPr>
          <w:rFonts w:ascii="Times New Roman" w:hAnsi="Times New Roman"/>
          <w:color w:val="000000" w:themeColor="text1"/>
          <w:sz w:val="24"/>
          <w:szCs w:val="24"/>
          <w:lang w:val="ro-RO"/>
        </w:rPr>
      </w:pPr>
    </w:p>
    <w:p w14:paraId="7BCE0563" w14:textId="77777777" w:rsidR="00881B3B" w:rsidRPr="00913596" w:rsidRDefault="00881B3B" w:rsidP="000308F7">
      <w:pPr>
        <w:spacing w:after="0" w:line="240" w:lineRule="auto"/>
        <w:rPr>
          <w:rFonts w:ascii="Times New Roman" w:hAnsi="Times New Roman"/>
          <w:color w:val="000000" w:themeColor="text1"/>
          <w:sz w:val="24"/>
          <w:szCs w:val="24"/>
          <w:lang w:val="ro-RO"/>
        </w:rPr>
      </w:pPr>
    </w:p>
    <w:p w14:paraId="29B19230" w14:textId="4DD63E30" w:rsidR="00881B3B" w:rsidRPr="00913596" w:rsidRDefault="00881B3B" w:rsidP="00881B3B">
      <w:pPr>
        <w:spacing w:after="0" w:line="240" w:lineRule="auto"/>
        <w:rPr>
          <w:rFonts w:ascii="Times New Roman" w:hAnsi="Times New Roman"/>
          <w:color w:val="000000" w:themeColor="text1"/>
          <w:sz w:val="24"/>
          <w:szCs w:val="24"/>
          <w:lang w:val="ro-RO"/>
        </w:rPr>
      </w:pPr>
      <w:r w:rsidRPr="00913596">
        <w:rPr>
          <w:rFonts w:ascii="Times New Roman" w:hAnsi="Times New Roman"/>
          <w:color w:val="000000" w:themeColor="text1"/>
          <w:sz w:val="24"/>
          <w:szCs w:val="24"/>
          <w:lang w:val="ro-RO"/>
        </w:rPr>
        <w:t xml:space="preserve">Data: </w:t>
      </w:r>
      <w:r w:rsidR="00207CD5" w:rsidRPr="00913596">
        <w:rPr>
          <w:rFonts w:ascii="Times New Roman" w:hAnsi="Times New Roman"/>
          <w:color w:val="000000" w:themeColor="text1"/>
          <w:sz w:val="24"/>
          <w:szCs w:val="24"/>
          <w:lang w:val="ro-RO"/>
        </w:rPr>
        <w:t>21</w:t>
      </w:r>
      <w:r w:rsidR="00991447" w:rsidRPr="00913596">
        <w:rPr>
          <w:rFonts w:ascii="Times New Roman" w:hAnsi="Times New Roman"/>
          <w:color w:val="000000" w:themeColor="text1"/>
          <w:sz w:val="24"/>
          <w:szCs w:val="24"/>
          <w:lang w:val="ro-RO"/>
        </w:rPr>
        <w:t xml:space="preserve"> iulie 2025</w:t>
      </w:r>
      <w:r w:rsidR="000308F7" w:rsidRPr="00913596">
        <w:rPr>
          <w:rFonts w:ascii="Times New Roman" w:hAnsi="Times New Roman"/>
          <w:color w:val="000000" w:themeColor="text1"/>
          <w:sz w:val="24"/>
          <w:szCs w:val="24"/>
          <w:lang w:val="ro-RO"/>
        </w:rPr>
        <w:tab/>
      </w:r>
      <w:r w:rsidRPr="00913596">
        <w:rPr>
          <w:rFonts w:ascii="Times New Roman" w:hAnsi="Times New Roman"/>
          <w:color w:val="000000" w:themeColor="text1"/>
          <w:sz w:val="24"/>
          <w:szCs w:val="24"/>
          <w:lang w:val="ro-RO"/>
        </w:rPr>
        <w:t xml:space="preserve">                                 </w:t>
      </w:r>
      <w:r w:rsidR="000308F7" w:rsidRPr="00913596">
        <w:rPr>
          <w:rFonts w:ascii="Times New Roman" w:hAnsi="Times New Roman"/>
          <w:color w:val="000000" w:themeColor="text1"/>
          <w:sz w:val="24"/>
          <w:szCs w:val="24"/>
          <w:lang w:val="ro-RO"/>
        </w:rPr>
        <w:t>Numele/Prenumele/Semnătura administratorului</w:t>
      </w:r>
      <w:r w:rsidRPr="00913596">
        <w:rPr>
          <w:rFonts w:ascii="Times New Roman" w:hAnsi="Times New Roman"/>
          <w:color w:val="000000" w:themeColor="text1"/>
          <w:sz w:val="24"/>
          <w:szCs w:val="24"/>
          <w:lang w:val="ro-RO"/>
        </w:rPr>
        <w:t>: Vladimir Țurcanu, director general IP</w:t>
      </w:r>
    </w:p>
    <w:p w14:paraId="1C421295" w14:textId="77777777" w:rsidR="000308F7" w:rsidRPr="00913596" w:rsidRDefault="00881B3B" w:rsidP="00881B3B">
      <w:pPr>
        <w:spacing w:after="0" w:line="240" w:lineRule="auto"/>
        <w:rPr>
          <w:rFonts w:ascii="Times New Roman" w:hAnsi="Times New Roman"/>
          <w:color w:val="000000" w:themeColor="text1"/>
          <w:sz w:val="24"/>
          <w:szCs w:val="24"/>
          <w:lang w:val="ro-RO"/>
        </w:rPr>
      </w:pPr>
      <w:r w:rsidRPr="00913596">
        <w:rPr>
          <w:rFonts w:ascii="Times New Roman" w:hAnsi="Times New Roman"/>
          <w:color w:val="000000" w:themeColor="text1"/>
          <w:sz w:val="24"/>
          <w:szCs w:val="24"/>
          <w:lang w:val="ro-RO"/>
        </w:rPr>
        <w:t xml:space="preserve">                                                                                                                                                     Compania „Teleradio-Moldova”</w:t>
      </w:r>
    </w:p>
    <w:p w14:paraId="2DCF9B1F" w14:textId="77777777" w:rsidR="00735F81" w:rsidRPr="00913596" w:rsidRDefault="00735F81">
      <w:pPr>
        <w:rPr>
          <w:rFonts w:ascii="Times New Roman" w:hAnsi="Times New Roman"/>
          <w:color w:val="000000" w:themeColor="text1"/>
          <w:sz w:val="24"/>
          <w:szCs w:val="24"/>
          <w:lang w:val="it-IT"/>
        </w:rPr>
      </w:pPr>
    </w:p>
    <w:sectPr w:rsidR="00735F81" w:rsidRPr="00913596" w:rsidSect="00F60516">
      <w:headerReference w:type="default" r:id="rId9"/>
      <w:footerReference w:type="default" r:id="rId10"/>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740B6" w14:textId="77777777" w:rsidR="00DF45AF" w:rsidRDefault="00DF45AF" w:rsidP="000308F7">
      <w:pPr>
        <w:spacing w:after="0" w:line="240" w:lineRule="auto"/>
      </w:pPr>
      <w:r>
        <w:separator/>
      </w:r>
    </w:p>
  </w:endnote>
  <w:endnote w:type="continuationSeparator" w:id="0">
    <w:p w14:paraId="4F6FFB1F" w14:textId="77777777" w:rsidR="00DF45AF" w:rsidRDefault="00DF45AF" w:rsidP="000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E9B5" w14:textId="77777777" w:rsidR="000308F7" w:rsidRDefault="000308F7">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05A1D" w14:textId="77777777" w:rsidR="00DF45AF" w:rsidRDefault="00DF45AF" w:rsidP="000308F7">
      <w:pPr>
        <w:spacing w:after="0" w:line="240" w:lineRule="auto"/>
      </w:pPr>
      <w:r>
        <w:separator/>
      </w:r>
    </w:p>
  </w:footnote>
  <w:footnote w:type="continuationSeparator" w:id="0">
    <w:p w14:paraId="3CD61C65" w14:textId="77777777" w:rsidR="00DF45AF" w:rsidRDefault="00DF45AF" w:rsidP="0003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4C670" w14:textId="77777777" w:rsidR="000308F7" w:rsidRDefault="000308F7">
    <w:pPr>
      <w:pStyle w:val="a4"/>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595D"/>
    <w:multiLevelType w:val="hybridMultilevel"/>
    <w:tmpl w:val="1F08D506"/>
    <w:lvl w:ilvl="0" w:tplc="04190005">
      <w:start w:val="1"/>
      <w:numFmt w:val="bullet"/>
      <w:lvlText w:val=""/>
      <w:lvlJc w:val="left"/>
      <w:pPr>
        <w:ind w:left="420" w:hanging="360"/>
      </w:pPr>
      <w:rPr>
        <w:rFonts w:ascii="Wingdings" w:hAnsi="Wingdings"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1" w15:restartNumberingAfterBreak="0">
    <w:nsid w:val="2E4C57C9"/>
    <w:multiLevelType w:val="hybridMultilevel"/>
    <w:tmpl w:val="D15088C4"/>
    <w:lvl w:ilvl="0" w:tplc="6DEC9702">
      <w:start w:val="6"/>
      <w:numFmt w:val="bullet"/>
      <w:lvlText w:val="-"/>
      <w:lvlJc w:val="left"/>
      <w:pPr>
        <w:ind w:left="420" w:hanging="360"/>
      </w:pPr>
      <w:rPr>
        <w:rFonts w:ascii="Times New Roman" w:eastAsia="Times New Roman" w:hAnsi="Times New Roman" w:cs="Times New Roman"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2" w15:restartNumberingAfterBreak="0">
    <w:nsid w:val="3BD47284"/>
    <w:multiLevelType w:val="hybridMultilevel"/>
    <w:tmpl w:val="25349E08"/>
    <w:lvl w:ilvl="0" w:tplc="6DEC970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0053C21"/>
    <w:multiLevelType w:val="hybridMultilevel"/>
    <w:tmpl w:val="03845C74"/>
    <w:lvl w:ilvl="0" w:tplc="45F2D8C4">
      <w:numFmt w:val="bullet"/>
      <w:lvlText w:val="–"/>
      <w:lvlJc w:val="left"/>
      <w:pPr>
        <w:ind w:left="105" w:hanging="327"/>
      </w:pPr>
      <w:rPr>
        <w:rFonts w:ascii="Times New Roman" w:eastAsia="Times New Roman" w:hAnsi="Times New Roman" w:cs="Times New Roman" w:hint="default"/>
        <w:w w:val="100"/>
        <w:sz w:val="24"/>
        <w:szCs w:val="24"/>
        <w:lang w:val="ro-RO" w:eastAsia="en-US" w:bidi="ar-SA"/>
      </w:rPr>
    </w:lvl>
    <w:lvl w:ilvl="1" w:tplc="90569DE0">
      <w:numFmt w:val="bullet"/>
      <w:lvlText w:val="•"/>
      <w:lvlJc w:val="left"/>
      <w:pPr>
        <w:ind w:left="402" w:hanging="327"/>
      </w:pPr>
      <w:rPr>
        <w:rFonts w:hint="default"/>
        <w:lang w:val="ro-RO" w:eastAsia="en-US" w:bidi="ar-SA"/>
      </w:rPr>
    </w:lvl>
    <w:lvl w:ilvl="2" w:tplc="3348B144">
      <w:numFmt w:val="bullet"/>
      <w:lvlText w:val="•"/>
      <w:lvlJc w:val="left"/>
      <w:pPr>
        <w:ind w:left="704" w:hanging="327"/>
      </w:pPr>
      <w:rPr>
        <w:rFonts w:hint="default"/>
        <w:lang w:val="ro-RO" w:eastAsia="en-US" w:bidi="ar-SA"/>
      </w:rPr>
    </w:lvl>
    <w:lvl w:ilvl="3" w:tplc="1DACD67A">
      <w:numFmt w:val="bullet"/>
      <w:lvlText w:val="•"/>
      <w:lvlJc w:val="left"/>
      <w:pPr>
        <w:ind w:left="1006" w:hanging="327"/>
      </w:pPr>
      <w:rPr>
        <w:rFonts w:hint="default"/>
        <w:lang w:val="ro-RO" w:eastAsia="en-US" w:bidi="ar-SA"/>
      </w:rPr>
    </w:lvl>
    <w:lvl w:ilvl="4" w:tplc="85BAC732">
      <w:numFmt w:val="bullet"/>
      <w:lvlText w:val="•"/>
      <w:lvlJc w:val="left"/>
      <w:pPr>
        <w:ind w:left="1308" w:hanging="327"/>
      </w:pPr>
      <w:rPr>
        <w:rFonts w:hint="default"/>
        <w:lang w:val="ro-RO" w:eastAsia="en-US" w:bidi="ar-SA"/>
      </w:rPr>
    </w:lvl>
    <w:lvl w:ilvl="5" w:tplc="632E46FC">
      <w:numFmt w:val="bullet"/>
      <w:lvlText w:val="•"/>
      <w:lvlJc w:val="left"/>
      <w:pPr>
        <w:ind w:left="1610" w:hanging="327"/>
      </w:pPr>
      <w:rPr>
        <w:rFonts w:hint="default"/>
        <w:lang w:val="ro-RO" w:eastAsia="en-US" w:bidi="ar-SA"/>
      </w:rPr>
    </w:lvl>
    <w:lvl w:ilvl="6" w:tplc="7DB61E2C">
      <w:numFmt w:val="bullet"/>
      <w:lvlText w:val="•"/>
      <w:lvlJc w:val="left"/>
      <w:pPr>
        <w:ind w:left="1912" w:hanging="327"/>
      </w:pPr>
      <w:rPr>
        <w:rFonts w:hint="default"/>
        <w:lang w:val="ro-RO" w:eastAsia="en-US" w:bidi="ar-SA"/>
      </w:rPr>
    </w:lvl>
    <w:lvl w:ilvl="7" w:tplc="DA1E6D5C">
      <w:numFmt w:val="bullet"/>
      <w:lvlText w:val="•"/>
      <w:lvlJc w:val="left"/>
      <w:pPr>
        <w:ind w:left="2214" w:hanging="327"/>
      </w:pPr>
      <w:rPr>
        <w:rFonts w:hint="default"/>
        <w:lang w:val="ro-RO" w:eastAsia="en-US" w:bidi="ar-SA"/>
      </w:rPr>
    </w:lvl>
    <w:lvl w:ilvl="8" w:tplc="C442AB0A">
      <w:numFmt w:val="bullet"/>
      <w:lvlText w:val="•"/>
      <w:lvlJc w:val="left"/>
      <w:pPr>
        <w:ind w:left="2516" w:hanging="327"/>
      </w:pPr>
      <w:rPr>
        <w:rFonts w:hint="default"/>
        <w:lang w:val="ro-RO" w:eastAsia="en-US" w:bidi="ar-SA"/>
      </w:rPr>
    </w:lvl>
  </w:abstractNum>
  <w:abstractNum w:abstractNumId="4" w15:restartNumberingAfterBreak="0">
    <w:nsid w:val="70C57EBA"/>
    <w:multiLevelType w:val="hybridMultilevel"/>
    <w:tmpl w:val="CBE6BEC6"/>
    <w:lvl w:ilvl="0" w:tplc="B44E83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975E9"/>
    <w:multiLevelType w:val="hybridMultilevel"/>
    <w:tmpl w:val="5CF49590"/>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F7"/>
    <w:rsid w:val="00003F92"/>
    <w:rsid w:val="00005D80"/>
    <w:rsid w:val="000308F7"/>
    <w:rsid w:val="00036FAA"/>
    <w:rsid w:val="000A2731"/>
    <w:rsid w:val="000B586E"/>
    <w:rsid w:val="000B6D54"/>
    <w:rsid w:val="000E04D6"/>
    <w:rsid w:val="000F65C7"/>
    <w:rsid w:val="00100604"/>
    <w:rsid w:val="00106545"/>
    <w:rsid w:val="00123F8B"/>
    <w:rsid w:val="00170912"/>
    <w:rsid w:val="00172D99"/>
    <w:rsid w:val="001759E3"/>
    <w:rsid w:val="001D630D"/>
    <w:rsid w:val="001D6FCF"/>
    <w:rsid w:val="00207CD5"/>
    <w:rsid w:val="00220CA6"/>
    <w:rsid w:val="00252EA2"/>
    <w:rsid w:val="002A0B05"/>
    <w:rsid w:val="002A616A"/>
    <w:rsid w:val="002C0365"/>
    <w:rsid w:val="002C6776"/>
    <w:rsid w:val="002F0B3F"/>
    <w:rsid w:val="00304D90"/>
    <w:rsid w:val="00317EED"/>
    <w:rsid w:val="0032009C"/>
    <w:rsid w:val="00346D5E"/>
    <w:rsid w:val="003B7409"/>
    <w:rsid w:val="00416ABC"/>
    <w:rsid w:val="0042219C"/>
    <w:rsid w:val="004554A3"/>
    <w:rsid w:val="0046549D"/>
    <w:rsid w:val="00494D20"/>
    <w:rsid w:val="004C7422"/>
    <w:rsid w:val="00506E98"/>
    <w:rsid w:val="00523331"/>
    <w:rsid w:val="00535A92"/>
    <w:rsid w:val="00553988"/>
    <w:rsid w:val="0056796F"/>
    <w:rsid w:val="00583324"/>
    <w:rsid w:val="00594C08"/>
    <w:rsid w:val="005C6AB3"/>
    <w:rsid w:val="00675CA1"/>
    <w:rsid w:val="0069143F"/>
    <w:rsid w:val="006A20AA"/>
    <w:rsid w:val="006A3B2D"/>
    <w:rsid w:val="006B52CB"/>
    <w:rsid w:val="00735F81"/>
    <w:rsid w:val="007829A9"/>
    <w:rsid w:val="00784941"/>
    <w:rsid w:val="007F70B6"/>
    <w:rsid w:val="00821808"/>
    <w:rsid w:val="00851621"/>
    <w:rsid w:val="00881B3B"/>
    <w:rsid w:val="008874CC"/>
    <w:rsid w:val="008A22B8"/>
    <w:rsid w:val="008C4C0D"/>
    <w:rsid w:val="008D09B4"/>
    <w:rsid w:val="008D3604"/>
    <w:rsid w:val="008F4D82"/>
    <w:rsid w:val="00907599"/>
    <w:rsid w:val="00913596"/>
    <w:rsid w:val="0092417C"/>
    <w:rsid w:val="00991447"/>
    <w:rsid w:val="009D34F0"/>
    <w:rsid w:val="009E3773"/>
    <w:rsid w:val="009E43DB"/>
    <w:rsid w:val="00A05329"/>
    <w:rsid w:val="00A70F62"/>
    <w:rsid w:val="00A76DF6"/>
    <w:rsid w:val="00A90532"/>
    <w:rsid w:val="00AD343D"/>
    <w:rsid w:val="00B009A4"/>
    <w:rsid w:val="00B37EFD"/>
    <w:rsid w:val="00B56AC9"/>
    <w:rsid w:val="00B853D0"/>
    <w:rsid w:val="00C826CE"/>
    <w:rsid w:val="00D21B48"/>
    <w:rsid w:val="00D35669"/>
    <w:rsid w:val="00D567EF"/>
    <w:rsid w:val="00D9470E"/>
    <w:rsid w:val="00DE4C43"/>
    <w:rsid w:val="00DF45AF"/>
    <w:rsid w:val="00E20ADA"/>
    <w:rsid w:val="00E21CEA"/>
    <w:rsid w:val="00E6269F"/>
    <w:rsid w:val="00E64724"/>
    <w:rsid w:val="00E951FD"/>
    <w:rsid w:val="00EA0BA6"/>
    <w:rsid w:val="00EA65D0"/>
    <w:rsid w:val="00EB17C1"/>
    <w:rsid w:val="00EF33DF"/>
    <w:rsid w:val="00F25EAF"/>
    <w:rsid w:val="00F60516"/>
    <w:rsid w:val="00FC68B0"/>
    <w:rsid w:val="00FF15BD"/>
    <w:rsid w:val="00FF24C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A16F"/>
  <w15:docId w15:val="{1AB87FE6-6E8F-42BE-AACF-927AF06D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9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08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0308F7"/>
    <w:pPr>
      <w:widowControl w:val="0"/>
      <w:autoSpaceDE w:val="0"/>
      <w:autoSpaceDN w:val="0"/>
      <w:spacing w:after="0" w:line="240" w:lineRule="auto"/>
    </w:pPr>
    <w:rPr>
      <w:rFonts w:ascii="Times New Roman" w:eastAsia="Times New Roman" w:hAnsi="Times New Roman"/>
      <w:sz w:val="24"/>
      <w:szCs w:val="24"/>
      <w:lang w:val="ro-RO"/>
    </w:rPr>
  </w:style>
  <w:style w:type="character" w:customStyle="1" w:styleId="a5">
    <w:name w:val="Основной текст Знак"/>
    <w:basedOn w:val="a0"/>
    <w:link w:val="a4"/>
    <w:uiPriority w:val="1"/>
    <w:rsid w:val="000308F7"/>
    <w:rPr>
      <w:rFonts w:ascii="Times New Roman" w:eastAsia="Times New Roman" w:hAnsi="Times New Roman" w:cs="Times New Roman"/>
      <w:sz w:val="24"/>
      <w:szCs w:val="24"/>
      <w:lang w:val="ro-RO"/>
    </w:rPr>
  </w:style>
  <w:style w:type="paragraph" w:styleId="a6">
    <w:name w:val="List Paragraph"/>
    <w:basedOn w:val="a"/>
    <w:uiPriority w:val="1"/>
    <w:qFormat/>
    <w:rsid w:val="000308F7"/>
    <w:pPr>
      <w:widowControl w:val="0"/>
      <w:autoSpaceDE w:val="0"/>
      <w:autoSpaceDN w:val="0"/>
      <w:spacing w:after="0" w:line="240" w:lineRule="auto"/>
      <w:ind w:left="262" w:right="121"/>
    </w:pPr>
    <w:rPr>
      <w:rFonts w:ascii="Times New Roman" w:eastAsia="Times New Roman" w:hAnsi="Times New Roman"/>
      <w:lang w:val="ro-RO"/>
    </w:rPr>
  </w:style>
  <w:style w:type="paragraph" w:customStyle="1" w:styleId="TableParagraph">
    <w:name w:val="Table Paragraph"/>
    <w:basedOn w:val="a"/>
    <w:uiPriority w:val="1"/>
    <w:qFormat/>
    <w:rsid w:val="000308F7"/>
    <w:pPr>
      <w:widowControl w:val="0"/>
      <w:autoSpaceDE w:val="0"/>
      <w:autoSpaceDN w:val="0"/>
      <w:spacing w:after="0" w:line="240" w:lineRule="auto"/>
      <w:ind w:left="105"/>
    </w:pPr>
    <w:rPr>
      <w:rFonts w:ascii="Times New Roman" w:eastAsia="Times New Roman" w:hAnsi="Times New Roman"/>
      <w:lang w:val="ro-RO"/>
    </w:rPr>
  </w:style>
  <w:style w:type="character" w:styleId="a7">
    <w:name w:val="Hyperlink"/>
    <w:basedOn w:val="a0"/>
    <w:uiPriority w:val="99"/>
    <w:unhideWhenUsed/>
    <w:rsid w:val="000308F7"/>
    <w:rPr>
      <w:color w:val="0563C1" w:themeColor="hyperlink"/>
      <w:u w:val="single"/>
    </w:rPr>
  </w:style>
  <w:style w:type="paragraph" w:styleId="a8">
    <w:name w:val="footnote text"/>
    <w:basedOn w:val="a"/>
    <w:link w:val="a9"/>
    <w:uiPriority w:val="99"/>
    <w:semiHidden/>
    <w:unhideWhenUsed/>
    <w:rsid w:val="000308F7"/>
    <w:pPr>
      <w:widowControl w:val="0"/>
      <w:autoSpaceDE w:val="0"/>
      <w:autoSpaceDN w:val="0"/>
      <w:spacing w:after="0" w:line="240" w:lineRule="auto"/>
    </w:pPr>
    <w:rPr>
      <w:rFonts w:ascii="Times New Roman" w:eastAsia="Times New Roman" w:hAnsi="Times New Roman"/>
      <w:sz w:val="20"/>
      <w:szCs w:val="20"/>
      <w:lang w:val="ro-RO"/>
    </w:rPr>
  </w:style>
  <w:style w:type="character" w:customStyle="1" w:styleId="a9">
    <w:name w:val="Текст сноски Знак"/>
    <w:basedOn w:val="a0"/>
    <w:link w:val="a8"/>
    <w:uiPriority w:val="99"/>
    <w:semiHidden/>
    <w:rsid w:val="000308F7"/>
    <w:rPr>
      <w:rFonts w:ascii="Times New Roman" w:eastAsia="Times New Roman" w:hAnsi="Times New Roman" w:cs="Times New Roman"/>
      <w:sz w:val="20"/>
      <w:szCs w:val="20"/>
      <w:lang w:val="ro-RO"/>
    </w:rPr>
  </w:style>
  <w:style w:type="character" w:styleId="aa">
    <w:name w:val="footnote reference"/>
    <w:basedOn w:val="a0"/>
    <w:uiPriority w:val="99"/>
    <w:semiHidden/>
    <w:unhideWhenUsed/>
    <w:rsid w:val="000308F7"/>
    <w:rPr>
      <w:vertAlign w:val="superscript"/>
    </w:rPr>
  </w:style>
  <w:style w:type="paragraph" w:styleId="ab">
    <w:name w:val="Balloon Text"/>
    <w:basedOn w:val="a"/>
    <w:link w:val="ac"/>
    <w:uiPriority w:val="99"/>
    <w:semiHidden/>
    <w:unhideWhenUsed/>
    <w:rsid w:val="008D09B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D09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ornel.ciobanu@trm.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AAFE-C4A4-4182-BBD9-C5AD4008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1453</Words>
  <Characters>8287</Characters>
  <Application>Microsoft Office Word</Application>
  <DocSecurity>0</DocSecurity>
  <Lines>69</Lines>
  <Paragraphs>19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Vlas</dc:creator>
  <cp:lastModifiedBy>902-Cherpec</cp:lastModifiedBy>
  <cp:revision>5</cp:revision>
  <cp:lastPrinted>2024-08-05T07:13:00Z</cp:lastPrinted>
  <dcterms:created xsi:type="dcterms:W3CDTF">2025-07-16T13:26:00Z</dcterms:created>
  <dcterms:modified xsi:type="dcterms:W3CDTF">2025-07-25T07:25:00Z</dcterms:modified>
</cp:coreProperties>
</file>